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Росфинмониторинга от 20.07.2020 N 175</w:t>
              <w:br/>
              <w:t xml:space="preserve">(ред. от 29.04.2025)</w:t>
              <w:br/>
              <w:t xml:space="preserve">"Об утверждении Порядка ведения личного кабинета, а также Порядка доступа к личному кабинету и его использования"</w:t>
              <w:br/>
              <w:t xml:space="preserve">(Зарегистрировано в Минюсте России 08.09.2020 N 59707)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сентября 2020 г. N 59707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июля 2020 г. N 175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ВЕДЕНИЯ ЛИЧНОГО КАБИНЕТА, А ТАКЖЕ ПОРЯДКА ДОСТУПА К ЛИЧНОМУ</w:t>
      </w:r>
    </w:p>
    <w:p>
      <w:pPr>
        <w:pStyle w:val="2"/>
        <w:jc w:val="center"/>
      </w:pPr>
      <w:r>
        <w:rPr>
          <w:sz w:val="20"/>
        </w:rPr>
        <w:t xml:space="preserve">КАБИНЕТУ И ЕГО ИСПОЛЬЗОВАНИЯ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Росфинмониторинга от 09.11.2021 </w:t>
            </w:r>
            <w:hyperlink w:history="0" r:id="rId8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      <w:r>
                <w:rPr>
                  <w:sz w:val="20"/>
                  <w:color w:val="0000ff"/>
                </w:rPr>
                <w:t xml:space="preserve">N 244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9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      <w:r>
                <w:rPr>
                  <w:sz w:val="20"/>
                  <w:color w:val="0000ff"/>
                </w:rPr>
                <w:t xml:space="preserve">N 183</w:t>
              </w:r>
            </w:hyperlink>
            <w:r>
              <w:rPr>
                <w:sz w:val="20"/>
                <w:color w:val="392c69"/>
              </w:rPr>
              <w:t xml:space="preserve">, от 29.04.2025 </w:t>
            </w:r>
            <w:hyperlink w:history="0" r:id="rId10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двадцать пятым статьи 3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3418), </w:t>
      </w:r>
      <w:hyperlink w:history="0" r:id="rId12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3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подпунктом 18 пункта 5</w:t>
        </w:r>
      </w:hyperlink>
      <w:r>
        <w:rPr>
          <w:sz w:val="20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 по финансовому мониторингу" (Собрание законодательства Российской Федерации, 2012, N 25, ст. 3314; 2016, N 11, ст. 1522), приказываю: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09.11.2021 N 244)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hyperlink w:history="0" w:anchor="P37" w:tooltip="ПОРЯДОК ВЕДЕНИЯ ЛИЧНОГО КАБИНЕТА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ведения личного кабинета (приложение N 1 к настоящему приказу);</w:t>
      </w:r>
    </w:p>
    <w:p>
      <w:pPr>
        <w:pStyle w:val="0"/>
        <w:spacing w:before="200" w:lineRule="auto"/>
        <w:ind w:firstLine="540"/>
        <w:jc w:val="both"/>
      </w:pPr>
      <w:hyperlink w:history="0" w:anchor="P74" w:tooltip="ПОРЯДОК ДОСТУПА К ЛИЧНОМУ КАБИНЕТУ И ЕГО ИСПОЛЬЗОВАНИЯ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доступа к личному кабинету и его использования (приложение N 2 к настоящему приказу).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первого заместителя директора Федеральной службы по финансовому мониторингу Ю.Ф. Короткого и заместителя директора Федеральной службы по финансовому мониторингу Г.В. Бобрышеву в соответствии с распределением обязанностей.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</w:t>
      </w:r>
    </w:p>
    <w:p>
      <w:pPr>
        <w:pStyle w:val="0"/>
        <w:jc w:val="right"/>
      </w:pPr>
      <w:r>
        <w:rPr>
          <w:sz w:val="20"/>
        </w:rPr>
        <w:t xml:space="preserve">Ю.А.ЧИХАНЧИН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финансовому мониторингу</w:t>
      </w:r>
    </w:p>
    <w:p>
      <w:pPr>
        <w:pStyle w:val="0"/>
        <w:jc w:val="right"/>
      </w:pPr>
      <w:r>
        <w:rPr>
          <w:sz w:val="20"/>
        </w:rPr>
        <w:t xml:space="preserve">от 20.07.2020 N 175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 ВЕДЕНИЯ ЛИЧНОГО КАБИНЕТА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Росфинмониторинга от 09.11.2021 N 244)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кабинет в соответствии с </w:t>
      </w:r>
      <w:hyperlink w:history="0" r:id="rId1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двадцать пятым статьи 3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является информационным ресурсом, размещенным на официальном сайте Федеральной службы по финансовому мониторингу в информационно-телекоммуникационной сети "Интернет" по адресу: </w:t>
      </w:r>
      <w:hyperlink w:history="0" r:id="rId17">
        <w:r>
          <w:rPr>
            <w:sz w:val="20"/>
            <w:color w:val="0000ff"/>
          </w:rPr>
          <w:t xml:space="preserve">https://www.fedsfm.ru</w:t>
        </w:r>
      </w:hyperlink>
      <w:r>
        <w:rPr>
          <w:sz w:val="20"/>
        </w:rPr>
        <w:t xml:space="preserve"> (далее - официальный сайт) и обеспечивающим электронное взаимодействие пользователей личного кабинета (далее - пользователи) с Федеральной службой по финансовому мониторингу.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09.11.2021 N 244)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Личный кабинет входит в состав государственной информационной системы "Единая информационная система Федеральной службы по финансовому мониторингу", созданной в соответствии с </w:t>
      </w:r>
      <w:hyperlink w:history="0" r:id="rId19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подпунктом 18 пункта 5</w:t>
        </w:r>
      </w:hyperlink>
      <w:r>
        <w:rPr>
          <w:sz w:val="20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 по финансовому мониторингу".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ведении личного кабинета Росфинмониторинг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Техническое сопровождение предоставления и размещения пользователями документов (информации) в личном кабинете, в том числе обеспечение процедур автоматизированной загрузки документов (информации) в личный кабинет.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Бесперебойную работу личного кабинета с использованием программно-технических средств Росфинмониторинга, за исключением случаев проведения технических, регламентных работ либо наступления обстоятельств непреодолимой силы.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Доступ пользователей к личному кабинету и их авторизацию в соответствии с </w:t>
      </w:r>
      <w:hyperlink w:history="0" w:anchor="P74" w:tooltip="ПОРЯДОК ДОСТУПА К ЛИЧНОМУ КАБИНЕТУ И ЕГО ИСПОЛЬЗОВАНИЯ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доступа к личному кабинету и его использования (приложение N 2 к Приказу).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Актуализацию документов (информации), размещенных в личном кабинете, их хранение и защиту в соответствии с Федеральным </w:t>
      </w:r>
      <w:hyperlink w:history="0" r:id="rId2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24, ст. 3751) и Федеральным </w:t>
      </w:r>
      <w:hyperlink w:history="0" r:id="rId2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Доступность пользователям документов (информации), размещенных Федеральной службой по финансовому мониторингу в личном кабинете, а также сервисов, предоставляемых личным кабинетом.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Консультационную поддержку пользователей, в том числе посредством рассмотрения заявок, направленных пользователями через специализированную форму, размещенную на официальном сайте.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Информационную безопасность личного кабинета, в том числе предотвращение утечки, хищения, утраты, несанкционированного доступа, несанкционированного уничтожения, искажения документов (информации) в личном кабинете и блокирования доступа к личному кабинету.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Защиту технических средств обработки информации от воздействий, в результате которых нарушается их функционирование.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Проведение работ и профилактических мероприятий по обслуживанию технических средств, общесистемного программного обеспечения личного кабинета.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Устранение ошибок в работе личного кабинета, в том числе по обращениям пользователей.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3.11. Восстановление личного кабинета при обнаружении сбоев в его работе, в том числе в связи с попытками несанкционированного доступа к документам (информации), размещенным в личном кабинете.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 Проведение мониторинга и анализа состояния информационных ресурсов, технических и программных средств личного кабинета.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необходимости проведения плановых технических или регламентных работ, в ходе которых доступ пользователей к документам (информации), размещенным в личном кабинете, или сервисам личного кабинета будет невозможен, уведомление об этом должно быть размещено Федеральной службой по финансовому мониторингу на официальном сайте на странице входа в личный кабинет не менее чем за двенадцать часов до начала таких работ с указанием их продолжительности. Суммарная длительность плановых технических или регламентных работ не должна превышать восьми часов в месяц.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окончании плановых технических или регламентных работ информация о дате их проведения, а также о времени их начала и окончания размещается Федеральной службой по финансовому мониторингу в разделе "Техническая поддержка" личного кабинета в течение рабочего дня, следующего за днем проведения плановых технических или регламентных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возникновения обстоятельств, повлекших прекращение доступа к личному кабинету, на официальном сайте на странице входа в личный кабинет в срок, не превышающий двух часов рабочего времени с момента установления произошедшего сбоя, Федеральной службой по финансовому мониторингу размещается информация о предполагаемых сроках его устранения.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возобновлении доступа к личному кабинету информация о дате произошедшего сбоя, а также времени его начала и окончания размещается Федеральной службой по финансовому мониторингу в разделе "Техническая поддержка" личного кабинета в течение рабочего дня со дня возобновления доступа к личному кабинету.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проведении плановых технических или регламентных работ, указанная в </w:t>
      </w:r>
      <w:hyperlink w:history="0" w:anchor="P58" w:tooltip="По окончании плановых технических или регламентных работ информация о дате их проведения, а также о времени их начала и окончания размещается Федеральной службой по финансовому мониторингу в разделе &quot;Техническая поддержка&quot; личного кабинета в течение рабочего дня, следующего за днем проведения плановых технических или регламентных работ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настоящего Порядка, и о произошедшем сбое в работе личного кабинета, указанная в </w:t>
      </w:r>
      <w:hyperlink w:history="0" w:anchor="P60" w:tooltip="При возобновлении доступа к личному кабинету информация о дате произошедшего сбоя, а также времени его начала и окончания размещается Федеральной службой по финансовому мониторингу в разделе &quot;Техническая поддержка&quot; личного кабинета в течение рабочего дня со дня возобновления доступа к личному кабинету.">
        <w:r>
          <w:rPr>
            <w:sz w:val="20"/>
            <w:color w:val="0000ff"/>
          </w:rPr>
          <w:t xml:space="preserve">абзаце втором пункта 5</w:t>
        </w:r>
      </w:hyperlink>
      <w:r>
        <w:rPr>
          <w:sz w:val="20"/>
        </w:rPr>
        <w:t xml:space="preserve"> настоящего Порядка, должна быть доступна пользователям в личном кабинете не менее одного календарного года со дня ее размещения.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финансовому мониторингу</w:t>
      </w:r>
    </w:p>
    <w:p>
      <w:pPr>
        <w:pStyle w:val="0"/>
        <w:jc w:val="right"/>
      </w:pPr>
      <w:r>
        <w:rPr>
          <w:sz w:val="20"/>
        </w:rPr>
        <w:t xml:space="preserve">от 20.07.2020 N 175</w:t>
      </w:r>
    </w:p>
    <w:p>
      <w:pPr>
        <w:pStyle w:val="0"/>
        <w:jc w:val="both"/>
      </w:pPr>
      <w:r>
        <w:rPr>
          <w:sz w:val="20"/>
        </w:rPr>
      </w:r>
    </w:p>
    <w:bookmarkStart w:id="74" w:name="P74"/>
    <w:bookmarkEnd w:id="74"/>
    <w:p>
      <w:pPr>
        <w:pStyle w:val="2"/>
        <w:jc w:val="center"/>
      </w:pPr>
      <w:r>
        <w:rPr>
          <w:sz w:val="20"/>
        </w:rPr>
        <w:t xml:space="preserve">ПОРЯДОК ДОСТУПА К ЛИЧНОМУ КАБИНЕТУ И ЕГО ИСПОЛЬЗОВАНИЯ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Росфинмониторинга от 09.11.2021 </w:t>
            </w:r>
            <w:hyperlink w:history="0" r:id="rId22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      <w:r>
                <w:rPr>
                  <w:sz w:val="20"/>
                  <w:color w:val="0000ff"/>
                </w:rPr>
                <w:t xml:space="preserve">N 244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23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      <w:r>
                <w:rPr>
                  <w:sz w:val="20"/>
                  <w:color w:val="0000ff"/>
                </w:rPr>
                <w:t xml:space="preserve">N 183</w:t>
              </w:r>
            </w:hyperlink>
            <w:r>
              <w:rPr>
                <w:sz w:val="20"/>
                <w:color w:val="392c69"/>
              </w:rPr>
              <w:t xml:space="preserve">, от 29.04.2025 </w:t>
            </w:r>
            <w:hyperlink w:history="0" r:id="rId24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79" w:name="P79"/>
    <w:bookmarkEnd w:id="79"/>
    <w:p>
      <w:pPr>
        <w:pStyle w:val="0"/>
        <w:ind w:firstLine="540"/>
        <w:jc w:val="both"/>
      </w:pPr>
      <w:r>
        <w:rPr>
          <w:sz w:val="20"/>
        </w:rPr>
        <w:t xml:space="preserve">1. Пользователями личного кабинета (далее - пользователь), под которым в настоящем Порядке в соответствии с </w:t>
      </w:r>
      <w:hyperlink w:history="0" r:id="rId2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двадцать пятым статьи 3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 N 115-ФЗ) понимается информационный ресурс, размещенный на официальном сайте Федеральной службы по финансовому мониторингу в информационно-телекоммуникационной сети "Интернет" по адресу: https://www.fedsnn.ru (далее - официальный сайт), являются: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09.11.2021 N 244)</w:t>
      </w:r>
    </w:p>
    <w:bookmarkStart w:id="81" w:name="P81"/>
    <w:bookmarkEnd w:id="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Организации, осуществляющие операции с денежными средствами или иным имуществом, указанные в </w:t>
      </w:r>
      <w:hyperlink w:history="0" r:id="rId2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части первой статьи 5</w:t>
        </w:r>
      </w:hyperlink>
      <w:r>
        <w:rPr>
          <w:sz w:val="20"/>
        </w:rPr>
        <w:t xml:space="preserve"> Федерального закона N 115-ФЗ.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Индивидуальные предприниматели, указанные в </w:t>
      </w:r>
      <w:hyperlink w:history="0" r:id="rId2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части второй статьи 5</w:t>
        </w:r>
      </w:hyperlink>
      <w:r>
        <w:rPr>
          <w:sz w:val="20"/>
        </w:rPr>
        <w:t xml:space="preserve"> Федерального закона N 115-ФЗ.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Адвокаты, доверительные собственники (управляющие) иностранной структуры без образования юридического лица (далее - доверительные собственники), исполнительные органы личного фонда (кроме наследственного фонда), в том числе международного личного фонда (кроме международного наследственного фонда) (далее - исполнительные органы личного фонда), лица, осуществляющие предпринимательскую деятельность в сфере оказания юридических или бухгалтерских услуг (далее - лица, оказывающие юридические или бухгалтерские услуги), лица, осуществляющие майнинг цифровой валюты (в том числе участники майнинг-пула), лица, организующие деятельность майнинг-пула, нотариусы, аудиторские организации и индивидуальные аудиторы, указанные в </w:t>
      </w:r>
      <w:hyperlink w:history="0" r:id="rId2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пункте 1 статьи 7.1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  <w:t xml:space="preserve">(пп. 1.3 в ред. </w:t>
      </w:r>
      <w:hyperlink w:history="0" r:id="rId30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Утратил силу. - </w:t>
      </w:r>
      <w:hyperlink w:history="0" r:id="rId31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Росфинмониторинга от 29.04.2025 N 82.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Хозяйственные общества, имеющие стратегическое значение для оборонно-промышленного комплекса и безопасности Российской Федерации, определяемые таковыми в соответствии с </w:t>
      </w:r>
      <w:hyperlink w:history="0" r:id="rId32" w:tooltip="Федеральный закон от 21.07.2014 N 213-ФЗ (ред. от 23.05.2025)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21 июля 2014 г. N 213-ФЗ "Об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 (далее - Федеральный закон N 213-ФЗ) (Собрание законодательства Российской Федерации, 2014, N 30, ст. 4214; 2019, N 52, ст. 7787), и общества, находящиеся под их прямым или косвенным контролем, - в случае, предусмотренном </w:t>
      </w:r>
      <w:hyperlink w:history="0" r:id="rId33" w:tooltip="Федеральный закон от 21.07.2014 N 213-ФЗ (ред. от 23.05.2025)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частью 7 статьи 1</w:t>
        </w:r>
      </w:hyperlink>
      <w:r>
        <w:rPr>
          <w:sz w:val="20"/>
        </w:rPr>
        <w:t xml:space="preserve"> Федерального закона N 213-ФЗ.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Федеральные унитарные предприятия, имеющие стратегическое значение для оборонно-промышленного комплекса и безопасности Российской Федерации, определяемые таковыми в соответствии с </w:t>
      </w:r>
      <w:hyperlink w:history="0" r:id="rId34" w:tooltip="Федеральный закон от 14.11.2002 N 161-ФЗ (ред. от 23.05.2025) &quot;О государственных и муниципальных унитарных предприятиях&quot; (с изм. и доп., вступ. в силу с 01.06.2025) {КонсультантПлюс}">
        <w:r>
          <w:rPr>
            <w:sz w:val="20"/>
            <w:color w:val="0000ff"/>
          </w:rPr>
          <w:t xml:space="preserve">пунктом 5 статьи 2</w:t>
        </w:r>
      </w:hyperlink>
      <w:r>
        <w:rPr>
          <w:sz w:val="20"/>
        </w:rPr>
        <w:t xml:space="preserve"> Федерального закона от 14 ноября 2002 г. N 161-ФЗ "О государственных и муниципальных унитарных предприятиях" (далее - Федеральный закон N 161-ФЗ) (Собрание законодательства Российской Федерации, 2002, N 48, ст. 4746; 2019, N 52, ст. 7803), и хозяйственные общества, находящиеся под их прямым или косвенным контролем, - в случае, предусмотренном </w:t>
      </w:r>
      <w:hyperlink w:history="0" r:id="rId35" w:tooltip="Федеральный закон от 14.11.2002 N 161-ФЗ (ред. от 23.05.2025) &quot;О государственных и муниципальных унитарных предприятиях&quot; (с изм. и доп., вступ. в силу с 01.06.2025) {КонсультантПлюс}">
        <w:r>
          <w:rPr>
            <w:sz w:val="20"/>
            <w:color w:val="0000ff"/>
          </w:rPr>
          <w:t xml:space="preserve">пунктом 12 статьи 24.1</w:t>
        </w:r>
      </w:hyperlink>
      <w:r>
        <w:rPr>
          <w:sz w:val="20"/>
        </w:rPr>
        <w:t xml:space="preserve"> Федерального закона N 161-ФЗ.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Государственные корпорации.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Государственные компании.</w:t>
      </w:r>
    </w:p>
    <w:bookmarkStart w:id="90" w:name="P90"/>
    <w:bookmarkEnd w:id="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Публично-правовые компании.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Контрольные (надзорные) органы, указанные в </w:t>
      </w:r>
      <w:hyperlink w:history="0" r:id="rId3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абзацах первом</w:t>
        </w:r>
      </w:hyperlink>
      <w:r>
        <w:rPr>
          <w:sz w:val="20"/>
        </w:rPr>
        <w:t xml:space="preserve">, </w:t>
      </w:r>
      <w:hyperlink w:history="0" r:id="rId3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и </w:t>
      </w:r>
      <w:hyperlink w:history="0" r:id="rId3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четвертом пункта 2 статьи 9.1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  <w:t xml:space="preserve">(пп. 1.10 в ред. </w:t>
      </w:r>
      <w:hyperlink w:history="0" r:id="rId39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09.11.2021 N 244)</w:t>
      </w:r>
    </w:p>
    <w:bookmarkStart w:id="93" w:name="P93"/>
    <w:bookmarkEnd w:id="9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Правоохранительные органы, которым в соответствии с </w:t>
      </w:r>
      <w:hyperlink w:history="0" r:id="rId4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частью второй статьи 8</w:t>
        </w:r>
      </w:hyperlink>
      <w:r>
        <w:rPr>
          <w:sz w:val="20"/>
        </w:rPr>
        <w:t xml:space="preserve"> Федерального закона N 115-ФЗ Росфинмониторинг при наличии достаточных оснований, свидетельствующих о том, что операция, сделка связаны с легализацией (отмыванием) доходов, полученных преступным путем, или с финансированием терроризма, или с иным уголовно наказуемым деянием, направляет имеющиеся информацию и материалы.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Иные органы и организации в случаях, предусмотренных законодательством Российской Федерации, а также на основании соглашений об информационном взаимодействии с Росфинмониторингом.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Пользователям, у которых доступ к личному кабинету отсутствует (далее - заявители), в целях обеспечения его получения необходимо: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Сформировать заявление на получение доступа к личному кабинету в форме электронного документа (далее - заявление на получение доступа) посредством заполнения соответствующей специализированной формы, размещенной на официальном сайте.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Подписать заявление на получение доступа усиленной квалифицированной электронной подписью (далее - УКЭП) и направить его в Росфинмониторинг.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При получении на электронную почту, указанную в заявлении на получение доступа, письма Росфинмониторинга перейти по указанной в данном письме ссылке для подтверждения адреса электронной почты и продолжения процедуры предоставления доступа к личному кабинету.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Срок ожидания поступления на электронную почту, указанную в заявлении на получение доступа, письма Росфинмониторинга, необходимого для подтверждения адреса электронной почты, составляет не более трех рабочих дней со дня направления в Росфинмониторинг заявления на получение доступа. В случае неполучения заявителем письма Росфинмониторинга, содержащего сведения о подтверждении адреса электронной почты, по истечении трех рабочих дней со дня направления заявления на получение доступа, заявитель может обратиться в техническую поддержку Росфинмониторинга для выяснения причин отсутствия указанного письма.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 результатам обработки заявления на получение доступа Росфинмониторингом на адрес электронной почты, указанный в заявлении на получение доступа, в течение трех рабочих дней со дня направления такого заявления высылается уведомление о получении пользователем доступа к личному кабинету либо уведомление об отказе заявителю в доступе к личному кабинету с указанием причины отказа.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Организации, осуществляющие операции с денежными средствами или иным имуществом, и индивидуальные предприниматели, указанные в </w:t>
      </w:r>
      <w:hyperlink w:history="0" w:anchor="P81" w:tooltip="1.1. Организации, осуществляющие операции с денежными средствами или иным имуществом, указанные в части первой статьи 5 Федерального закона N 115-ФЗ.">
        <w:r>
          <w:rPr>
            <w:sz w:val="20"/>
            <w:color w:val="0000ff"/>
          </w:rPr>
          <w:t xml:space="preserve">подпунктах 1.1</w:t>
        </w:r>
      </w:hyperlink>
      <w:r>
        <w:rPr>
          <w:sz w:val="20"/>
        </w:rPr>
        <w:t xml:space="preserve"> и </w:t>
      </w:r>
      <w:hyperlink w:history="0" w:anchor="P82" w:tooltip="1.2. Индивидуальные предприниматели, указанные в части второй статьи 5 Федерального закона N 115-ФЗ.">
        <w:r>
          <w:rPr>
            <w:sz w:val="20"/>
            <w:color w:val="0000ff"/>
          </w:rPr>
          <w:t xml:space="preserve">1.2 пункта 1</w:t>
        </w:r>
      </w:hyperlink>
      <w:r>
        <w:rPr>
          <w:sz w:val="20"/>
        </w:rPr>
        <w:t xml:space="preserve"> настоящего Порядка, в сфере деятельности которых в соответствии с </w:t>
      </w:r>
      <w:hyperlink w:history="0" r:id="rId4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вторым пункта 2 статьи 9.1</w:t>
        </w:r>
      </w:hyperlink>
      <w:r>
        <w:rPr>
          <w:sz w:val="20"/>
        </w:rPr>
        <w:t xml:space="preserve"> Федерального закона N 115-ФЗ отсутствуют контрольные (надзорные) органы, доступ к личному кабинету получают одновременно с уведомлением о постановке их на учет в территориальном органе Росфинмониторинга &lt;1&gt;.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43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09.11.2021 N 244)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44" w:tooltip="Постановление Правительства РФ от 27.01.2014 N 58 (ред. от 12.06.2024) &quot;Об утверждении Положения о постановке на учет в Федеральной службе по финансовому мониторингу организаций, осуществляющих операции с денежными средствами или иным имуществом, и индивидуальных предпринимателей, в сфере деятельности которых отсутствуют контрольные (надзорные) орган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27 января 2014 г. N 58 "Об утверждении Положения о постановке на учет в Федеральной службе по финансовому мониторингу организаций, осуществляющих операции с денежными средствами или иным имуществом, и индивидуальных предпринимателей, в сфере деятельности которых отсутствуют контрольные (надзорные) органы" (Собрание законодательства Российской Федерации, 2014, N 5, ст. 509; 2017, N 49, ст. 7473).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Доступ заявителю к личному кабинету не предоставляется в случае, если: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Идентификационные данные заявителя (для юридических лиц - полное наименование организации, идентификационный номер налогоплательщика, код причины постановки на учет в налоговом органе, для физических лиц и индивидуальных предпринимателей - фамилия, имя, отчество (при наличии), идентификационный номер налогоплательщика, основной государственный регистрационный номер индивидуального предпринимателя), указанные в заявлении на получение доступа, не соответствуют информации о нем, содержащейся в Едином государственном реестре юридических лиц или в Едином государственном реестре индивидуальных предпринимателей или в сертификате ключа проверки электронной подписи, выданном удостоверяющим центром, аккредитованным Министерством цифрового развития, связи и массовых коммуникаций Российской Федерации в соответствии с </w:t>
      </w:r>
      <w:hyperlink w:history="0" r:id="rId4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пунктом 1 части 2 статьи 8</w:t>
        </w:r>
      </w:hyperlink>
      <w:r>
        <w:rPr>
          <w:sz w:val="20"/>
        </w:rPr>
        <w:t xml:space="preserve"> Федерального закона от 6 апреля 2011 г. N 63-ФЗ "Об электронной подписи" (Собрание законодательства Российской Федерации, 2011, N 15, ст. 2036; 2020, N 24, ст. 3755).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Заявитель не является пользователем, указанным в </w:t>
      </w:r>
      <w:hyperlink w:history="0" w:anchor="P79" w:tooltip="1. Пользователями личного кабинета (далее - пользователь), под которым в настоящем Порядке в соответствии с абзацем двадцать пятым статьи 3 Федерального закона от 7 августа 2001 г. N 115-ФЗ &quot;О противодействии легализации (отмыванию) доходов, полученных преступным путем, и финансированию терроризма&quot; (далее - Федеральный закон N 115-ФЗ) понимается информационный ресурс, размещенный на официальном сайте Федеральной службы по финансовому мониторингу в информационно-телекоммуникационной сети &quot;Интернет&quot; по адр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Доступ пользователя к личному кабинету осуществляется посредством прохождения им процедуры авторизации, которая возможна с использованием: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УКЭП пользователя, полученной в соответствии с Федеральным </w:t>
      </w:r>
      <w:hyperlink w:history="0" r:id="rId4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апреля 2011 г. N 63-ФЗ "Об электронной подписи".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Учетной записи пользователя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в соответствии с </w:t>
      </w:r>
      <w:hyperlink w:history="0" r:id="rId48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Зарегистрировано в Минюсте России 26.04.2012 N 23952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приказом Министерства связи и массовых коммуникаций Российской Федерации от 13 апреля 2012 г. N 107 (зарегистрирован Министерством юстиции Российской Федерации 26 апреля 2012 г., регистрационный N 23952), с изменениями, внесенными приказами Министерства связи и массовых коммуникаций Российской Федерации от 31 августа 2012 г. N 218 (зарегистрирован Министерством юстиции Российской Федерации 27 сентября 2012 г., регистрационный N 25546), от 23 июля 2015 г. N 278 (зарегистрирован Министерством юстиции Российской Федерации 26 октября 2015 г., регистрационный N 39470) и от 7 июля 2016 г. N 307 (зарегистрирован Министерством юстиции Российской Федерации 21 ноября 2016 г., регистрационный N 44379).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Для прохождения процедуры авторизации с помощью УКЭП пользователю необходимо получить сертификат УКЭП.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прохождения процедуры авторизации с помощью ЕСИА пользователю необходимо иметь подтвержденную учетную запись в ЕСИА.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Росфинмониторинг прекращает доступ пользователей к личному кабинету: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10.1. В отношении пользователей, указанных в </w:t>
      </w:r>
      <w:hyperlink w:history="0" w:anchor="P81" w:tooltip="1.1. Организации, осуществляющие операции с денежными средствами или иным имуществом, указанные в части первой статьи 5 Федерального закона N 115-ФЗ.">
        <w:r>
          <w:rPr>
            <w:sz w:val="20"/>
            <w:color w:val="0000ff"/>
          </w:rPr>
          <w:t xml:space="preserve">подпункте 1.1 пункта 1</w:t>
        </w:r>
      </w:hyperlink>
      <w:r>
        <w:rPr>
          <w:sz w:val="20"/>
        </w:rPr>
        <w:t xml:space="preserve"> настоящего Порядка, - в случае смены вида деятельности, в результате которой новый вид деятельности не соответствует видам деятельности организаций, осуществляющих операции с денежными средствами или иным имуществом, указанных в </w:t>
      </w:r>
      <w:hyperlink w:history="0" r:id="rId4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части первой статьи 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10.2. В отношении пользователей, указанных в </w:t>
      </w:r>
      <w:hyperlink w:history="0" w:anchor="P82" w:tooltip="1.2. Индивидуальные предприниматели, указанные в части второй статьи 5 Федерального закона N 115-ФЗ.">
        <w:r>
          <w:rPr>
            <w:sz w:val="20"/>
            <w:color w:val="0000ff"/>
          </w:rPr>
          <w:t xml:space="preserve">подпункте 1.2 пункта 1</w:t>
        </w:r>
      </w:hyperlink>
      <w:r>
        <w:rPr>
          <w:sz w:val="20"/>
        </w:rPr>
        <w:t xml:space="preserve"> настоящего Порядка, - в случае смены вида деятельности, в результате которой новый вид деятельности не соответствует видам деятельности индивидуальных предпринимателей, указанных в </w:t>
      </w:r>
      <w:hyperlink w:history="0" r:id="rId5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части второй статьи 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 В отношении пользователей, указанных в </w:t>
      </w:r>
      <w:hyperlink w:history="0" w:anchor="P83" w:tooltip="1.3. Адвокаты, доверительные собственники (управляющие) иностранной структуры без образования юридического лица (далее - доверительные собственники), исполнительные органы личного фонда (кроме наследственного фонда), в том числе международного личного фонда (кроме международного наследственного фонда) (далее - исполнительные органы личного фонда), лица, осуществляющие предпринимательскую деятельность в сфере оказания юридических или бухгалтерских услуг (далее - лица, оказывающие юридические или бухгалтер...">
        <w:r>
          <w:rPr>
            <w:sz w:val="20"/>
            <w:color w:val="0000ff"/>
          </w:rPr>
          <w:t xml:space="preserve">подпункте 1.3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10.3.1. В случае исключения адвоката из реестра, указанного в </w:t>
      </w:r>
      <w:hyperlink w:history="0" r:id="rId51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sz w:val="20"/>
            <w:color w:val="0000ff"/>
          </w:rPr>
          <w:t xml:space="preserve">пункте 6 статьи 2</w:t>
        </w:r>
      </w:hyperlink>
      <w:r>
        <w:rPr>
          <w:sz w:val="20"/>
        </w:rPr>
        <w:t xml:space="preserve"> или в </w:t>
      </w:r>
      <w:hyperlink w:history="0" r:id="rId52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sz w:val="20"/>
            <w:color w:val="0000ff"/>
          </w:rPr>
          <w:t xml:space="preserve">статье 14</w:t>
        </w:r>
      </w:hyperlink>
      <w:r>
        <w:rPr>
          <w:sz w:val="20"/>
        </w:rPr>
        <w:t xml:space="preserve"> Федерального закона от 31 мая 2002 г. N 63-ФЗ "Об адвокатской деятельности и адвокатуре в Российской Федерации" (Собрание законодательства Российской Федерации, 2002, N 23, ст. 2102; 2019, N 49, ст. 6959).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10.3.2. В случае исключения нотариуса из реестра, указанного в </w:t>
      </w:r>
      <w:hyperlink w:history="0" r:id="rId53" w:tooltip="&quot;Основы законодательства Российской Федерации о нотариате&quot; (утв. ВС РФ 11.02.1993 N 4462-1)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части третьей статьи 1</w:t>
        </w:r>
      </w:hyperlink>
      <w:r>
        <w:rPr>
          <w:sz w:val="20"/>
        </w:rP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2001, N 53, ст. 5030; 2019, N 52, ст. 7798).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10.3.3. В случае смены лицом, оказывающим юридические или бухгалтерские услуги, вида деятельности, в результате которой новый вид деятельности не соответствует видам деятельности лиц, указанных в </w:t>
      </w:r>
      <w:hyperlink w:history="0" r:id="rId5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пункте 1 статьи 7.1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10.3.4. В случае прекращения доверительным собственником деятельности по управлению денежными средствами или иным имуществом, направленной на извлечение дохода (прибыли) в интересах участников (пайщиков, доверителей или иных лиц) либо иных выгодоприобретателей иностранной структуры без образования юридического лица.</w:t>
      </w:r>
    </w:p>
    <w:p>
      <w:pPr>
        <w:pStyle w:val="0"/>
        <w:jc w:val="both"/>
      </w:pPr>
      <w:r>
        <w:rPr>
          <w:sz w:val="20"/>
        </w:rPr>
        <w:t xml:space="preserve">(пп. 10.3.4 введен </w:t>
      </w:r>
      <w:hyperlink w:history="0" r:id="rId55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10.3.5. В случае исключения лица, осуществляющего майнинг цифровой валюты (в том числе участника майнинг-пула), из реестра, указанного в </w:t>
      </w:r>
      <w:hyperlink w:history="0" r:id="rId56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 14.2</w:t>
        </w:r>
      </w:hyperlink>
      <w:r>
        <w:rPr>
          <w:sz w:val="20"/>
        </w:rP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(пп. 10.3.5 введен </w:t>
      </w:r>
      <w:hyperlink w:history="0" r:id="rId57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10.3.6. В случае прекращения лицом, организующим деятельность майнинг-пула, деятельности по распределению выпущенной (полученной) цифровой валюты между участниками майнинг-пула (за исключением случая, когда такое лицо состоит в реестре, указанном в </w:t>
      </w:r>
      <w:hyperlink w:history="0" r:id="rId58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 14.2</w:t>
        </w:r>
      </w:hyperlink>
      <w:r>
        <w:rPr>
          <w:sz w:val="20"/>
        </w:rP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Федерации").</w:t>
      </w:r>
    </w:p>
    <w:p>
      <w:pPr>
        <w:pStyle w:val="0"/>
        <w:jc w:val="both"/>
      </w:pPr>
      <w:r>
        <w:rPr>
          <w:sz w:val="20"/>
        </w:rPr>
        <w:t xml:space="preserve">(пп. 10.3.6 введен </w:t>
      </w:r>
      <w:hyperlink w:history="0" r:id="rId59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10.3.7. В случае исключения аудиторской организации или индивидуального аудитора из реестра, указанного в </w:t>
      </w:r>
      <w:hyperlink w:history="0" r:id="rId60" w:tooltip="Федеральный закон от 30.12.2008 N 307-ФЗ (ред. от 26.12.2024) &quot;Об аудиторской деятельности&quot; {КонсультантПлюс}">
        <w:r>
          <w:rPr>
            <w:sz w:val="20"/>
            <w:color w:val="0000ff"/>
          </w:rPr>
          <w:t xml:space="preserve">статье 19</w:t>
        </w:r>
      </w:hyperlink>
      <w:r>
        <w:rPr>
          <w:sz w:val="20"/>
        </w:rPr>
        <w:t xml:space="preserve"> Федерального закона от 30 декабря 2008 г. N 307-ФЗ "Об аудиторской деятельности".</w:t>
      </w:r>
    </w:p>
    <w:p>
      <w:pPr>
        <w:pStyle w:val="0"/>
        <w:jc w:val="both"/>
      </w:pPr>
      <w:r>
        <w:rPr>
          <w:sz w:val="20"/>
        </w:rPr>
        <w:t xml:space="preserve">(пп. 10.3.7 введен </w:t>
      </w:r>
      <w:hyperlink w:history="0" r:id="rId61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10.4. Утратил силу. - </w:t>
      </w:r>
      <w:hyperlink w:history="0" r:id="rId62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Росфинмониторинга от 29.04.2025 N 82.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10.5. В отношении пользователей, указанных в </w:t>
      </w:r>
      <w:hyperlink w:history="0" w:anchor="P86" w:tooltip="1.5. Хозяйственные общества, имеющие стратегическое значение для оборонно-промышленного комплекса и безопасности Российской Федерации, определяемые таковыми в соответствии с частью 6 статьи 1 Федерального закона от 21 июля 2014 г. N 213-ФЗ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...">
        <w:r>
          <w:rPr>
            <w:sz w:val="20"/>
            <w:color w:val="0000ff"/>
          </w:rPr>
          <w:t xml:space="preserve">подпункте 1.5 пункта 1</w:t>
        </w:r>
      </w:hyperlink>
      <w:r>
        <w:rPr>
          <w:sz w:val="20"/>
        </w:rPr>
        <w:t xml:space="preserve"> настоящего Порядка, - в случае исключения хозяйственного общества, имеющего стратегическое значение для оборонно-промышленного комплекса и безопасности Российской Федерации, общества, находящегося под его прямым или косвенным контролем, из перечня, указанного в </w:t>
      </w:r>
      <w:hyperlink w:history="0" r:id="rId63" w:tooltip="Федеральный закон от 21.07.2014 N 213-ФЗ (ред. от 23.05.2025)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r:id="rId64" w:tooltip="Федеральный закон от 21.07.2014 N 213-ФЗ (ред. от 23.05.2025)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r:id="rId65" w:tooltip="Федеральный закон от 21.07.2014 N 213-ФЗ (ред. от 23.05.2025)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4 части 6</w:t>
        </w:r>
      </w:hyperlink>
      <w:r>
        <w:rPr>
          <w:sz w:val="20"/>
        </w:rPr>
        <w:t xml:space="preserve"> и </w:t>
      </w:r>
      <w:hyperlink w:history="0" r:id="rId66" w:tooltip="Федеральный закон от 21.07.2014 N 213-ФЗ (ред. от 23.05.2025)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части 7 статьи 1</w:t>
        </w:r>
      </w:hyperlink>
      <w:r>
        <w:rPr>
          <w:sz w:val="20"/>
        </w:rPr>
        <w:t xml:space="preserve"> Федерального закона N 213-ФЗ, или отмены отдельного решения Президента Российской Федерации или Правительства Российской Федерации, принятого в соответствии с </w:t>
      </w:r>
      <w:hyperlink w:history="0" r:id="rId67" w:tooltip="Федеральный закон от 21.07.2014 N 213-ФЗ (ред. от 23.05.2025)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пунктом 3 части 6 статьи 1</w:t>
        </w:r>
      </w:hyperlink>
      <w:r>
        <w:rPr>
          <w:sz w:val="20"/>
        </w:rPr>
        <w:t xml:space="preserve"> Федерального закона N 213-ФЗ.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10.6. В отношении пользователей, указанных в </w:t>
      </w:r>
      <w:hyperlink w:history="0" w:anchor="P87" w:tooltip="1.6. Федеральные унитарные предприятия, имеющие стратегическое значение для оборонно-промышленного комплекса и безопасности Российской Федерации, определяемые таковыми в соответствии с пунктом 5 статьи 2 Федерального закона от 14 ноября 2002 г. N 161-ФЗ &quot;О государственных и муниципальных унитарных предприятиях&quot; (далее - Федеральный закон N 161-ФЗ) (Собрание законодательства Российской Федерации, 2002, N 48, ст. 4746; 2019, N 52, ст. 7803), и хозяйственные общества, находящиеся под их прямым или косвенным...">
        <w:r>
          <w:rPr>
            <w:sz w:val="20"/>
            <w:color w:val="0000ff"/>
          </w:rPr>
          <w:t xml:space="preserve">подпункте 1.6 пункта 1</w:t>
        </w:r>
      </w:hyperlink>
      <w:r>
        <w:rPr>
          <w:sz w:val="20"/>
        </w:rPr>
        <w:t xml:space="preserve"> настоящего Порядка, - в случае исключения федерального унитарного предприятия, имеющего стратегическое значение для оборонно-промышленного комплекса и безопасности Российской Федерации, хозяйственного общества, находящегося под его прямым или косвенным контролем, из перечня, указанного в </w:t>
      </w:r>
      <w:hyperlink w:history="0" r:id="rId68" w:tooltip="Федеральный закон от 14.11.2002 N 161-ФЗ (ред. от 23.05.2025) &quot;О государственных и муниципальных унитарных предприятиях&quot; (с изм. и доп., вступ. в силу с 01.06.2025)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, </w:t>
      </w:r>
      <w:hyperlink w:history="0" r:id="rId69" w:tooltip="Федеральный закон от 14.11.2002 N 161-ФЗ (ред. от 23.05.2025) &quot;О государственных и муниципальных унитарных предприятиях&quot; (с изм. и доп., вступ. в силу с 01.06.2025) {КонсультантПлюс}">
        <w:r>
          <w:rPr>
            <w:sz w:val="20"/>
            <w:color w:val="0000ff"/>
          </w:rPr>
          <w:t xml:space="preserve">2 пункта 5 статьи 2</w:t>
        </w:r>
      </w:hyperlink>
      <w:r>
        <w:rPr>
          <w:sz w:val="20"/>
        </w:rPr>
        <w:t xml:space="preserve"> и </w:t>
      </w:r>
      <w:hyperlink w:history="0" r:id="rId70" w:tooltip="Федеральный закон от 14.11.2002 N 161-ФЗ (ред. от 23.05.2025) &quot;О государственных и муниципальных унитарных предприятиях&quot; (с изм. и доп., вступ. в силу с 01.06.2025) {КонсультантПлюс}">
        <w:r>
          <w:rPr>
            <w:sz w:val="20"/>
            <w:color w:val="0000ff"/>
          </w:rPr>
          <w:t xml:space="preserve">пункте 12 статьи 24.1</w:t>
        </w:r>
      </w:hyperlink>
      <w:r>
        <w:rPr>
          <w:sz w:val="20"/>
        </w:rPr>
        <w:t xml:space="preserve"> Федерального закона N 161-ФЗ, или отмены отдельного решения Президента Российской Федерации или Правительства Российской Федерации, принятого в соответствии с </w:t>
      </w:r>
      <w:hyperlink w:history="0" r:id="rId71" w:tooltip="Федеральный закон от 14.11.2002 N 161-ФЗ (ред. от 23.05.2025) &quot;О государственных и муниципальных унитарных предприятиях&quot; (с изм. и доп., вступ. в силу с 01.06.2025) {КонсультантПлюс}">
        <w:r>
          <w:rPr>
            <w:sz w:val="20"/>
            <w:color w:val="0000ff"/>
          </w:rPr>
          <w:t xml:space="preserve">подпунктом 3 пункта 5 статьи 2</w:t>
        </w:r>
      </w:hyperlink>
      <w:r>
        <w:rPr>
          <w:sz w:val="20"/>
        </w:rPr>
        <w:t xml:space="preserve"> Федерального закона N 161-ФЗ.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10.7. В отношении пользователей, указанных в </w:t>
      </w:r>
      <w:hyperlink w:history="0" w:anchor="P81" w:tooltip="1.1. Организации, осуществляющие операции с денежными средствами или иным имуществом, указанные в части первой статьи 5 Федерального закона N 115-ФЗ.">
        <w:r>
          <w:rPr>
            <w:sz w:val="20"/>
            <w:color w:val="0000ff"/>
          </w:rPr>
          <w:t xml:space="preserve">подпунктах 1.1</w:t>
        </w:r>
      </w:hyperlink>
      <w:r>
        <w:rPr>
          <w:sz w:val="20"/>
        </w:rPr>
        <w:t xml:space="preserve"> - </w:t>
      </w:r>
      <w:hyperlink w:history="0" w:anchor="P95" w:tooltip="1.12. Иные органы и организации в случаях, предусмотренных законодательством Российской Федерации, а также на основании соглашений об информационном взаимодействии с Росфинмониторингом.">
        <w:r>
          <w:rPr>
            <w:sz w:val="20"/>
            <w:color w:val="0000ff"/>
          </w:rPr>
          <w:t xml:space="preserve">1.12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10.7.1. В случае ликвидации юридического лица, прекращения недействующего юридического лица, прекращения физическим лицом деятельности в качестве индивидуального предпринимателя, в том числе на основании информации, содержащейся в Едином государственном реестре юридических лиц или в Едином государственном реестре индивидуальных предпринимателей, либо смерти физического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10.7.2. При поступлении от пользователя заявления на прекращение доступа к личному кабинету, заполненного с использованием соответствующей специализированной формы, размещенной в личном кабинете.</w:t>
      </w:r>
    </w:p>
    <w:bookmarkStart w:id="137" w:name="P137"/>
    <w:bookmarkEnd w:id="1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Личный кабинет используется: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11.1. Пользователями, указанными в </w:t>
      </w:r>
      <w:hyperlink w:history="0" w:anchor="P81" w:tooltip="1.1. Организации, осуществляющие операции с денежными средствами или иным имуществом, указанные в части первой статьи 5 Федерального закона N 115-ФЗ.">
        <w:r>
          <w:rPr>
            <w:sz w:val="20"/>
            <w:color w:val="0000ff"/>
          </w:rPr>
          <w:t xml:space="preserve">подпунктах 1.1</w:t>
        </w:r>
      </w:hyperlink>
      <w:r>
        <w:rPr>
          <w:sz w:val="20"/>
        </w:rPr>
        <w:t xml:space="preserve"> и </w:t>
      </w:r>
      <w:hyperlink w:history="0" w:anchor="P82" w:tooltip="1.2. Индивидуальные предприниматели, указанные в части второй статьи 5 Федерального закона N 115-ФЗ.">
        <w:r>
          <w:rPr>
            <w:sz w:val="20"/>
            <w:color w:val="0000ff"/>
          </w:rPr>
          <w:t xml:space="preserve">1.2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11.1.1. Для получения: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 о включении организаций и (или) физических лиц в перечень организаций и физических лиц, в отношении которых имеются сведения об их причастности к экстремистской деятельности или терроризму, исключении организаций и (или) физических лиц из названного перечня, внесении корректировок в содержащиеся в названном перечне сведения об организациях и (или) о физических лицах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72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Абзац первый пункта 21</w:t>
        </w:r>
      </w:hyperlink>
      <w:r>
        <w:rPr>
          <w:sz w:val="20"/>
        </w:rPr>
        <w:t xml:space="preserve">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лиц, утвержденных постановлением Правительства Российской Федерации от 6 августа 2015 г. N 804 (Собрание законодательства Российской Федерации, 2015, N 33, ст. 4835; 2020, N 43, ст. 6786) (далее -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терроризму).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73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09.11.2021 N 244)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абзац утратил силу с 1 декабря 2022 года. - </w:t>
      </w:r>
      <w:hyperlink w:history="0" r:id="rId74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Росфинмониторинга от 29.08.2022 N 183;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уведомлений о принятии решений о включении организации или физического лица в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составляемые Советом Безопасности ООН или органами, специально созданными решениями Совета Безопасности ООН (далее также - перечни организаций и физических лиц, связанных с терроризмом или распространением оружия массового уничтожения, составляемые в соответствии с решениями Совета Безопасности ООН), исключении организации или физического лица из указанных перечней &lt;4&gt;;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7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четвертый пункта 2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77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о решениях об удовлетворении заявления о частичной или полной отмене применяемых мер по замораживанию (блокированию) денежных средств или иного имущества, принятых органами, специально созданными решениями Совета Безопасности ООН &lt;5&gt;;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7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второй пункта 4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80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электронного образа выписки из протокола заседания Межведомственной комиссии по противодействию финансированию терроризма и списка лиц, в отношении которых действует решение Межведомственной комиссии по противодействию финансированию терроризма о замораживании (блокировании) принадлежащих им денежных средств или иного имущества &lt;6&gt;;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81" w:tooltip="Приказ Росфинмониторинга от 27.12.2024 N 357 &quot;Об утверждении Порядка размещения на официальном сайте Федеральной службы по финансовому мониторингу в информационно-телекоммуникационной сети &quot;Интернет&quot; принятых Межведомственной комиссией по противодействию финансированию терроризма решений&quot; (Зарегистрировано в Минюсте России 31.01.2025 N 81101)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, </w:t>
      </w:r>
      <w:hyperlink w:history="0" r:id="rId82" w:tooltip="Приказ Росфинмониторинга от 27.12.2024 N 357 &quot;Об утверждении Порядка размещения на официальном сайте Федеральной службы по финансовому мониторингу в информационно-телекоммуникационной сети &quot;Интернет&quot; принятых Межведомственной комиссией по противодействию финансированию терроризма решений&quot; (Зарегистрировано в Минюсте России 31.01.2025 N 81101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83" w:tooltip="Приказ Росфинмониторинга от 27.12.2024 N 357 &quot;Об утверждении Порядка размещения на официальном сайте Федеральной службы по финансовому мониторингу в информационно-телекоммуникационной сети &quot;Интернет&quot; принятых Межведомственной комиссией по противодействию финансированию терроризма решений&quot; (Зарегистрировано в Минюсте России 31.01.2025 N 81101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Порядка размещения на официальном сайте Федеральной службы по финансовому мониторингу в информационно-телекоммуникационной сети "Интернет" принятых Межведомственной комиссией по противодействию финансированию терроризма решений, утвержденного приказом Федеральной службы по финансовому мониторингу от 27 декабря 2024 г. N 357" (зарегистрирован Министерством юстиции Российской Федерации 31 января 2025 г., регистрационный N 81101).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84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перечня иностранных государств и (или) административно-территориальных единиц иностранных государств, обладающих самостоятельной правоспособностью, на территории которых зарегистрированы иностранные банки, эмитировавшие платежные карты, операции с использованием которых подлежат обязательному контролю в соответствии с </w:t>
      </w:r>
      <w:hyperlink w:history="0" r:id="rId8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1.5 статьи 6</w:t>
        </w:r>
      </w:hyperlink>
      <w:r>
        <w:rPr>
          <w:sz w:val="20"/>
        </w:rPr>
        <w:t xml:space="preserve"> Федерального закона N 115-ФЗ (указанный перечень получают только кредитные организации) &lt;7&gt;;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87" w:tooltip="Приказ Росфинмониторинга от 12.08.2019 N 222 &quot;Об утверждении Порядка доведения до кредитных организаций перечня иностранных государств и (или) административно-территориальных единиц иностранных государств, обладающих самостоятельной правоспособностью, на территории которых зарегистрированы иностранные банки, эмитировавшие платежные карты, операции с использованием которых подлежат обязательному контролю в соответствии с пунктом 1.5 статьи 6 Федерального закона от 7 августа 2001 г. N 115-ФЗ &quot;О противодействи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 и </w:t>
      </w:r>
      <w:hyperlink w:history="0" r:id="rId88" w:tooltip="Приказ Росфинмониторинга от 12.08.2019 N 222 &quot;Об утверждении Порядка доведения до кредитных организаций перечня иностранных государств и (или) административно-территориальных единиц иностранных государств, обладающих самостоятельной правоспособностью, на территории которых зарегистрированы иностранные банки, эмитировавшие платежные карты, операции с использованием которых подлежат обязательному контролю в соответствии с пунктом 1.5 статьи 6 Федерального закона от 7 августа 2001 г. N 115-ФЗ &quot;О противодействи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Порядка доведения до кредитных организаций перечня иностранных государств и (или) административно-территориальных единиц иностранных государств, обладающих самостоятельной правоспособностью, на территории которых зарегистрированы иностранные банки, эмитировавшие платежные карты, операции с использованием которых подлежат обязательному контролю в соответствии с пунктом 1.5 статьи 6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терроризма", утвержденного приказом Федеральной службы по финансовому мониторингу от 12 августа 2019 г. N 222 (зарегистрирован Министерством юстиции Российской Федерации 4 сентября 2019 г., регистрационный N 55820).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запросов Росфинмониторинга, указанных в </w:t>
      </w:r>
      <w:hyperlink w:history="0" r:id="rId89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 и </w:t>
      </w:r>
      <w:hyperlink w:history="0" r:id="rId90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предпринимателям, утвержденного постановлением Правительства Российской Федерации от 19 марта 2014 г. N 209 (Собрание законодательства Российской Федерации, 2014, N 12, ст. 1304; 2018, N 38, ст. 5858) (далее - Положение о представлении информации) &lt;8&gt;;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91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Положения о представлении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постановлений Росфинмониторинга о приостановлении операций с денежными средствами или иным имуществом, указанных в </w:t>
      </w:r>
      <w:hyperlink w:history="0" r:id="rId9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пункте 10 статьи 7</w:t>
        </w:r>
      </w:hyperlink>
      <w:r>
        <w:rPr>
          <w:sz w:val="20"/>
        </w:rPr>
        <w:t xml:space="preserve"> и </w:t>
      </w:r>
      <w:hyperlink w:history="0" r:id="rId9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пункте 5 статьи 7.5</w:t>
        </w:r>
      </w:hyperlink>
      <w:r>
        <w:rPr>
          <w:sz w:val="20"/>
        </w:rPr>
        <w:t xml:space="preserve"> Федерального закона N 115-ФЗ &lt;9&gt;;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9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Часть третья статьи 8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решений суда о приостановлении операций с денежными средствами или иным имуществом, вынесенных в соответствии с </w:t>
      </w:r>
      <w:hyperlink w:history="0" r:id="rId9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частью четвертой статьи 8</w:t>
        </w:r>
      </w:hyperlink>
      <w:r>
        <w:rPr>
          <w:sz w:val="20"/>
        </w:rPr>
        <w:t xml:space="preserve"> Федерального закона N 115-ФЗ;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&lt;10&gt;;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97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 16.3 пункта 5</w:t>
        </w:r>
      </w:hyperlink>
      <w:r>
        <w:rPr>
          <w:sz w:val="20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(далее - Положение о Росфинмониторинге).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разъяснений Росфинмониторинга по вопросам применения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 &lt;11&gt;;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98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 3 пункта 6</w:t>
        </w:r>
      </w:hyperlink>
      <w:r>
        <w:rPr>
          <w:sz w:val="20"/>
        </w:rPr>
        <w:t xml:space="preserve"> Положения о Росфинмониторинге.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перечня иностранных государств или административно-территориальных единиц иностранных государств, обладающих самостоятельной правоспособностью, получение с территории которых перевода денежных средств физическим или юридическим лицом (за исключением кредитной организации), иностранной структурой без образования юридического лица от плательщика и (или) обслуживающего плательщика банка подлежит обязательному контролю в соответствии с </w:t>
      </w:r>
      <w:hyperlink w:history="0" r:id="rId9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1.3-1 статьи 6</w:t>
        </w:r>
      </w:hyperlink>
      <w:r>
        <w:rPr>
          <w:sz w:val="20"/>
        </w:rPr>
        <w:t xml:space="preserve"> Федерального закона N 115-ФЗ (указанный перечень получают только кредитные организации) &lt;11.1&gt;;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0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&lt;11.1&gt; </w:t>
      </w:r>
      <w:hyperlink w:history="0" r:id="rId101" w:tooltip="Приказ Росфинмониторинга от 01.09.2021 N 188 &quot;Об утверждении Порядка доведения до кредитных организаций перечня иностранных государств или административно-территориальных единиц иностранных государств, обладающих самостоятельной правоспособностью, получение с территории которых перевода денежных средств физическим или юридическим лицом (за исключением кредитной организации), иностранной структурой без образования юридического лица от плательщика и (или) обслуживающего плательщика банка подлежит обязательном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Порядка доведения до кредитных организаций перечня иностранных государств или административно-территориальных единиц иностранных государств, обладающих самостоятельной правоспособностью, получение с территории которых перевода денежных средств физическим или юридическим лицом (за исключением кредитной организации), иностранной структурой без образования юридического лица от плательщика и (или) обслуживающего плательщика банка подлежит обязательному контролю, утвержденного приказом Федеральной службы по финансовому мониторингу от 1 сентября 2021 г. N 188 (зарегистрирован Министерством юстиции Российской Федерации 24 сентября 2021 г., регистрационный N 65138).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02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о присвоенном организации, осуществляющей операции с денежными средствами или иным имуществом, индивидуальному предпринимателю, указанным в </w:t>
      </w:r>
      <w:hyperlink w:history="0" w:anchor="P81" w:tooltip="1.1. Организации, осуществляющие операции с денежными средствами или иным имуществом, указанные в части первой статьи 5 Федерального закона N 115-ФЗ.">
        <w:r>
          <w:rPr>
            <w:sz w:val="20"/>
            <w:color w:val="0000ff"/>
          </w:rPr>
          <w:t xml:space="preserve">подпунктах 1.1</w:t>
        </w:r>
      </w:hyperlink>
      <w:r>
        <w:rPr>
          <w:sz w:val="20"/>
        </w:rPr>
        <w:t xml:space="preserve"> и </w:t>
      </w:r>
      <w:hyperlink w:history="0" w:anchor="P82" w:tooltip="1.2. Индивидуальные предприниматели, указанные в части второй статьи 5 Федерального закона N 115-ФЗ.">
        <w:r>
          <w:rPr>
            <w:sz w:val="20"/>
            <w:color w:val="0000ff"/>
          </w:rPr>
          <w:t xml:space="preserve">1.2 пункта 1</w:t>
        </w:r>
      </w:hyperlink>
      <w:r>
        <w:rPr>
          <w:sz w:val="20"/>
        </w:rPr>
        <w:t xml:space="preserve"> настоящего Порядка (за исключением организаций и индивидуальных предпринимателей, регулирование, контроль и надзор за которыми в соответствии с законодательством Российской Федерации осуществляет Центральный банк Российской Федерации), индикаторе риска и показателях дистанционного мониторинга &lt;11.2&gt;;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3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&lt;11.2&gt; </w:t>
      </w:r>
      <w:hyperlink w:history="0" r:id="rId104" w:tooltip="Постановление Правительства РФ от 19.02.2022 N 219 (ред. от 29.05.2025) &quot;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&quot; (с изм. и доп., вступ. в силу с 01.06.2025) {КонсультантПлюс}">
        <w:r>
          <w:rPr>
            <w:sz w:val="20"/>
            <w:color w:val="0000ff"/>
          </w:rPr>
          <w:t xml:space="preserve">Пункт 13</w:t>
        </w:r>
      </w:hyperlink>
      <w:r>
        <w:rPr>
          <w:sz w:val="20"/>
        </w:rPr>
        <w:t xml:space="preserve"> Положения о контроле (надзоре)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утвержденного постановлением Правительства Российской Федерации от 19 февраля 2022 г. N 219 (Собрание законодательства Российской Федерации, 2022, N 9, ст. 1335) (далее - Положение о контроле).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05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о возможном несоблюдении организацией, осуществляющей операции с денежными средствами или иным имуществом, или индивидуальным предпринимателем, указанными в </w:t>
      </w:r>
      <w:hyperlink w:history="0" w:anchor="P81" w:tooltip="1.1. Организации, осуществляющие операции с денежными средствами или иным имуществом, указанные в части первой статьи 5 Федерального закона N 115-ФЗ.">
        <w:r>
          <w:rPr>
            <w:sz w:val="20"/>
            <w:color w:val="0000ff"/>
          </w:rPr>
          <w:t xml:space="preserve">подпунктах 1.1</w:t>
        </w:r>
      </w:hyperlink>
      <w:r>
        <w:rPr>
          <w:sz w:val="20"/>
        </w:rPr>
        <w:t xml:space="preserve"> и </w:t>
      </w:r>
      <w:hyperlink w:history="0" w:anchor="P82" w:tooltip="1.2. Индивидуальные предприниматели, указанные в части второй статьи 5 Федерального закона N 115-ФЗ.">
        <w:r>
          <w:rPr>
            <w:sz w:val="20"/>
            <w:color w:val="0000ff"/>
          </w:rPr>
          <w:t xml:space="preserve">1.2 пункта 1</w:t>
        </w:r>
      </w:hyperlink>
      <w:r>
        <w:rPr>
          <w:sz w:val="20"/>
        </w:rPr>
        <w:t xml:space="preserve"> настоящего Порядка, требований, установленных Федеральным </w:t>
      </w:r>
      <w:hyperlink w:history="0" r:id="rId10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115-ФЗ, принимаемыми в соответствии с ним нормативными правовыми актами Российской Федерации, нормативными актами Центрального банка Российской Федерации &lt;11.3&gt;;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7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&lt;11.3&gt; </w:t>
      </w:r>
      <w:hyperlink w:history="0" r:id="rId108" w:tooltip="Постановление Правительства РФ от 19.02.2022 N 219 (ред. от 29.05.2025) &quot;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&quot; (с изм. и доп., вступ. в силу с 01.06.2025)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Положения о контроле.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09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об адресах официальных сайтов в информационно-телекоммуникационной сети "Интернет" Совета Безопасности ООН и (или) органов, специально созданных решениями Совета Безопасности ООН, на которых размещаются сведения об организациях и о физических лицах, включенных в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либо исключенных из указанных перечней &lt;11.4&gt;.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0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&lt;11.4&gt; </w:t>
      </w:r>
      <w:hyperlink w:history="0" r:id="rId11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первый пункта 6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12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11.1.2. Для направления: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информации, указанной в </w:t>
      </w:r>
      <w:hyperlink w:history="0" r:id="rId113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и </w:t>
      </w:r>
      <w:hyperlink w:history="0" r:id="rId114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Положения о представлении информации &lt;12&gt;;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115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Положения о представлении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информации, указанной в </w:t>
      </w:r>
      <w:hyperlink w:history="0" r:id="rId116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 - </w:t>
      </w:r>
      <w:hyperlink w:history="0" r:id="rId117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и </w:t>
      </w:r>
      <w:hyperlink w:history="0" r:id="rId118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Положения о представлении информации, по запросам Росфинмониторинга &lt;13&gt;;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119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Абзац первый пункта 19</w:t>
        </w:r>
      </w:hyperlink>
      <w:r>
        <w:rPr>
          <w:sz w:val="20"/>
        </w:rPr>
        <w:t xml:space="preserve"> Положения о представлении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ответа на запрос, предусмотренного </w:t>
      </w:r>
      <w:hyperlink w:history="0" r:id="rId120" w:tooltip="Положение Банка России от 23.09.2024 N 842-П &quot;О требованиях к заявлениям, предусмотренным абзацем первым пункта 13.5 статьи 7 и пунктами 1 и 1.2 статьи 7.8 Федерального закона от 7 августа 2001 года N 115-ФЗ &quot;О противодействии легализации (отмыванию) доходов, полученных преступным путем, и финансированию терроризма&quot;, порядке и сроках рассмотрения межведомственной комиссией таких заявлений и прилагаемых к ним документов и (или) сведений, порядке принятия решения по результатам такого рассмотрения, а также по {КонсультантПлюс}">
        <w:r>
          <w:rPr>
            <w:sz w:val="20"/>
            <w:color w:val="0000ff"/>
          </w:rPr>
          <w:t xml:space="preserve">пунктом 2.7</w:t>
        </w:r>
      </w:hyperlink>
      <w:r>
        <w:rPr>
          <w:sz w:val="20"/>
        </w:rPr>
        <w:t xml:space="preserve"> Положения Центрального банка Российской Федерации от 23 сентября 2024 г. N 842-П "О требованиях к заявлениям, предусмотренным абзацем первым пункта 13.5 статьи 7 и пунктами 1 и 1.2 статьи 7.8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порядке и сроках рассмотрения межведомственной комиссией таких заявлений и прилагаемых к ним документов и (или) сведений, порядке принятия решения по результатам такого рассмотрения, а также порядке сообщения межведомственной комиссией о принятом решении" (зарегистрировано Министерством юстиции Российской Федерации 2 ноября 2024 г., регистрационный N 80006).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1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11.1.3. Для получения и направления документов при проведении Росфинмониторингом документарной проверки &lt;13.1&gt;.</w:t>
      </w:r>
    </w:p>
    <w:p>
      <w:pPr>
        <w:pStyle w:val="0"/>
        <w:jc w:val="both"/>
      </w:pPr>
      <w:r>
        <w:rPr>
          <w:sz w:val="20"/>
        </w:rPr>
        <w:t xml:space="preserve">(пп. 11.1.3 введен </w:t>
      </w:r>
      <w:hyperlink w:history="0" r:id="rId122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&lt;13.1&gt; </w:t>
      </w:r>
      <w:hyperlink w:history="0" r:id="rId123" w:tooltip="Постановление Правительства РФ от 19.02.2022 N 219 (ред. от 29.05.2025) &quot;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&quot; (с изм. и доп., вступ. в силу с 01.06.2025) {КонсультантПлюс}">
        <w:r>
          <w:rPr>
            <w:sz w:val="20"/>
            <w:color w:val="0000ff"/>
          </w:rPr>
          <w:t xml:space="preserve">Пункт 23</w:t>
        </w:r>
      </w:hyperlink>
      <w:r>
        <w:rPr>
          <w:sz w:val="20"/>
        </w:rPr>
        <w:t xml:space="preserve"> Положения о контроле.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24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11.1.4. Для участия в анкетировании (опросе) в ходе проведения Росфинмониторингом профилактических мероприятий &lt;13.2&gt;.</w:t>
      </w:r>
    </w:p>
    <w:p>
      <w:pPr>
        <w:pStyle w:val="0"/>
        <w:jc w:val="both"/>
      </w:pPr>
      <w:r>
        <w:rPr>
          <w:sz w:val="20"/>
        </w:rPr>
        <w:t xml:space="preserve">(пп. 11.1.4 введен </w:t>
      </w:r>
      <w:hyperlink w:history="0" r:id="rId125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&lt;13.2&gt; </w:t>
      </w:r>
      <w:hyperlink w:history="0" r:id="rId126" w:tooltip="Постановление Правительства РФ от 19.02.2022 N 219 (ред. от 29.05.2025) &quot;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&quot; (с изм. и доп., вступ. в силу с 01.06.2025)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Положения о контроле.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27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11.2. Пользователями, указанными в </w:t>
      </w:r>
      <w:hyperlink w:history="0" w:anchor="P83" w:tooltip="1.3. Адвокаты, доверительные собственники (управляющие) иностранной структуры без образования юридического лица (далее - доверительные собственники), исполнительные органы личного фонда (кроме наследственного фонда), в том числе международного личного фонда (кроме международного наследственного фонда) (далее - исполнительные органы личного фонда), лица, осуществляющие предпринимательскую деятельность в сфере оказания юридических или бухгалтерских услуг (далее - лица, оказывающие юридические или бухгалтер...">
        <w:r>
          <w:rPr>
            <w:sz w:val="20"/>
            <w:color w:val="0000ff"/>
          </w:rPr>
          <w:t xml:space="preserve">подпункте 1.3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11.2.1. Для получения: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 о включении организаций и (или) физических лиц в перечень организаций и физических лиц, в отношении которых имеются сведения об их причастности к экстремистской деятельности или терроризму, исключении организаций и (или) физических лиц из названного перечня, внесении корректировок в содержащиеся в названном перечне сведения об организациях и (или) о физических лицах &lt;14&gt;;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128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Абзац второй пункта 21</w:t>
        </w:r>
      </w:hyperlink>
      <w:r>
        <w:rPr>
          <w:sz w:val="20"/>
        </w:rPr>
        <w:t xml:space="preserve">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абзац утратил силу с 1 декабря 2022 года. - </w:t>
      </w:r>
      <w:hyperlink w:history="0" r:id="rId129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Росфинмониторинга от 29.08.2022 N 183;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уведомлений о принятии решений о включении организации или физического лица в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исключении организации или физического лица из указанных перечней &lt;14.1&gt;;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0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&lt;14.1&gt; </w:t>
      </w:r>
      <w:hyperlink w:history="0" r:id="rId13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четвертый пункта 2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32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о решениях об удовлетворении заявления о частичной или полной отмене применяемых мер по замораживанию (блокированию) денежных средств или иного имущества, принятых органами, специально созданными решениями Совета Безопасности ООН &lt;14.2&gt;;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3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&lt;14.2&gt; </w:t>
      </w:r>
      <w:hyperlink w:history="0" r:id="rId13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второй пункта 4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35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электронного образа выписки из протокола заседания Межведомственной комиссии по противодействию финансированию терроризма и списка лиц, в отношении которых действует решение Межведомственной комиссии по противодействию финансированию терроризма о замораживании (блокировании) принадлежащих им денежных средств или иного имущества &lt;15&gt;;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</w:t>
      </w:r>
      <w:hyperlink w:history="0" r:id="rId136" w:tooltip="Приказ Росфинмониторинга от 27.12.2024 N 357 &quot;Об утверждении Порядка размещения на официальном сайте Федеральной службы по финансовому мониторингу в информационно-телекоммуникационной сети &quot;Интернет&quot; принятых Межведомственной комиссией по противодействию финансированию терроризма решений&quot; (Зарегистрировано в Минюсте России 31.01.2025 N 81101)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, </w:t>
      </w:r>
      <w:hyperlink w:history="0" r:id="rId137" w:tooltip="Приказ Росфинмониторинга от 27.12.2024 N 357 &quot;Об утверждении Порядка размещения на официальном сайте Федеральной службы по финансовому мониторингу в информационно-телекоммуникационной сети &quot;Интернет&quot; принятых Межведомственной комиссией по противодействию финансированию терроризма решений&quot; (Зарегистрировано в Минюсте России 31.01.2025 N 81101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138" w:tooltip="Приказ Росфинмониторинга от 27.12.2024 N 357 &quot;Об утверждении Порядка размещения на официальном сайте Федеральной службы по финансовому мониторингу в информационно-телекоммуникационной сети &quot;Интернет&quot; принятых Межведомственной комиссией по противодействию финансированию терроризма решений&quot; (Зарегистрировано в Минюсте России 31.01.2025 N 81101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Порядка размещения на официальном сайте Федеральной службы по финансовому мониторингу в информационно-телекоммуникационной сети "Интернет" принятых Межведомственной комиссией по противодействию финансированию терроризма решений, утвержденного приказом Федеральной службы по финансовому мониторингу от 27 декабря 2024 г. N 357" (зарегистрирован Министерством юстиции Российской Федерации 31 января 2025 г., регистрационный N 81101).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139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&lt;16&gt;;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</w:t>
      </w:r>
      <w:hyperlink w:history="0" r:id="rId140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 16.3 пункта 5</w:t>
        </w:r>
      </w:hyperlink>
      <w:r>
        <w:rPr>
          <w:sz w:val="20"/>
        </w:rPr>
        <w:t xml:space="preserve"> Положения о Росфинмониторинге.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разъяснений Росфинмониторинга по вопросам применения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 &lt;17&gt;;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</w:t>
      </w:r>
      <w:hyperlink w:history="0" r:id="rId141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 3 пункта 6</w:t>
        </w:r>
      </w:hyperlink>
      <w:r>
        <w:rPr>
          <w:sz w:val="20"/>
        </w:rPr>
        <w:t xml:space="preserve"> Положения о Росфинмониторинге.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о присвоенном адвокату, доверительному собственнику, исполнительному органу личного фонда, лицу, оказывающему юридические или бухгалтерские услуги, лицу, осуществляющему майнинг цифровой валюты (в том числе участнику майнинг-пула), лицу, организующему деятельность майнинг-пула, нотариусу, аудиторской организации и индивидуальному аудитору, индикаторе риска и показателях дистанционного мониторинга &lt;17.1&gt;;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2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&lt;17.1&gt; </w:t>
      </w:r>
      <w:hyperlink w:history="0" r:id="rId143" w:tooltip="Постановление Правительства РФ от 19.02.2022 N 219 (ред. от 29.05.2025) &quot;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&quot; (с изм. и доп., вступ. в силу с 01.06.2025) {КонсультантПлюс}">
        <w:r>
          <w:rPr>
            <w:sz w:val="20"/>
            <w:color w:val="0000ff"/>
          </w:rPr>
          <w:t xml:space="preserve">Пункт 13</w:t>
        </w:r>
      </w:hyperlink>
      <w:r>
        <w:rPr>
          <w:sz w:val="20"/>
        </w:rPr>
        <w:t xml:space="preserve"> Положения о контроле.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44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о возможном несоблюдении адвокатами, нотариусами, доверительными собственниками, исполнительными органами международного личного фонда и лицами, оказывающими юридические или бухгалтерские услуги, требований, установленных Федеральным </w:t>
      </w:r>
      <w:hyperlink w:history="0" r:id="rId14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115-ФЗ и принимаемыми в соответствии с ним нормативными правовыми актами Российской Федерации &lt;17.2&gt;;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6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&lt;17.2&gt; </w:t>
      </w:r>
      <w:hyperlink w:history="0" r:id="rId147" w:tooltip="Постановление Правительства РФ от 19.02.2022 N 219 (ред. от 29.05.2025) &quot;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&quot; (с изм. и доп., вступ. в силу с 01.06.2025)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Положения о контроле.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48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об адресах официальных сайтов в информационно-телекоммуникационной сети "Интернет" Совета Безопасности ООН и (или) органов, специально созданных решениями Совета Безопасности ООН, на которых размещаются сведения об организациях и о физических лицах, включенных в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либо исключенных из указанных перечней &lt;17.3&gt;;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9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&lt;17.3&gt; </w:t>
      </w:r>
      <w:hyperlink w:history="0" r:id="rId15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первый пункта 6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51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запросов Росфинмониторинга, указанных в </w:t>
      </w:r>
      <w:hyperlink w:history="0" r:id="rId152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майнинг цифровой валюты (в том числе участниками майнинг-пула), лицами, организующими деятельность майнинг-пула, нотариусами, аудиторскими организациями и индивидуальными аудиторами и направления Федеральной службой по финансовому мониторингу запросов указанным лицам, утвержденных постановлением Правительства Российской Федерации от 11 февраля 2025 г. N 131" (далее - Правила передачи информации) &lt;17.4&gt;.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3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&lt;17.4&gt; </w:t>
      </w:r>
      <w:hyperlink w:history="0" r:id="rId154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Правил передачи информации.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55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11.2.2. Для направления: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информации, указанной в </w:t>
      </w:r>
      <w:hyperlink w:history="0" r:id="rId156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 - </w:t>
      </w:r>
      <w:hyperlink w:history="0" r:id="rId157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Правил передачи информации &lt;18&gt;;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&lt;18&gt; </w:t>
      </w:r>
      <w:hyperlink w:history="0" r:id="rId158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Правил передачи информации.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информации, указанной в </w:t>
      </w:r>
      <w:hyperlink w:history="0" r:id="rId159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Правил передачи информации, по запросам Росфинмониторинга &lt;18.1&gt;.</w:t>
      </w:r>
    </w:p>
    <w:p>
      <w:pPr>
        <w:pStyle w:val="0"/>
        <w:jc w:val="both"/>
      </w:pPr>
      <w:r>
        <w:rPr>
          <w:sz w:val="20"/>
        </w:rPr>
        <w:t xml:space="preserve">(пп. 11.2.2 в ред. </w:t>
      </w:r>
      <w:hyperlink w:history="0" r:id="rId160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29.04.2025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&lt;18.1&gt; </w:t>
      </w:r>
      <w:hyperlink w:history="0" r:id="rId161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Правил передачи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11.3. Утратил силу. - </w:t>
      </w:r>
      <w:hyperlink w:history="0" r:id="rId162" w:tooltip="Приказ Росфинмониторинга от 29.04.2025 N 82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3.05.2025 N 8231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Росфинмониторинга от 29.04.2025 N 82.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11.4. Пользователями, указанными в </w:t>
      </w:r>
      <w:hyperlink w:history="0" w:anchor="P86" w:tooltip="1.5. Хозяйственные общества, имеющие стратегическое значение для оборонно-промышленного комплекса и безопасности Российской Федерации, определяемые таковыми в соответствии с частью 6 статьи 1 Федерального закона от 21 июля 2014 г. N 213-ФЗ &quot;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...">
        <w:r>
          <w:rPr>
            <w:sz w:val="20"/>
            <w:color w:val="0000ff"/>
          </w:rPr>
          <w:t xml:space="preserve">подпункте 1.5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11.4.1. Для получения запросов Росфинмониторинга в электронном виде, направленных в соответствии с </w:t>
      </w:r>
      <w:hyperlink w:history="0" r:id="rId163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подпунктом "а" пункта 2</w:t>
        </w:r>
      </w:hyperlink>
      <w:r>
        <w:rPr>
          <w:sz w:val="20"/>
        </w:rPr>
        <w:t xml:space="preserve">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предприятиями и публично-правовыми компаниями операциях (сделках) с денежными средствами или иным имуществом, об их характере и о целях, а также получения Федеральной службой по финансовому мониторингу ответов на такие запросы, утвержденных постановлением Правительства Российской Федерации от 29 декабря 2018 г. N 1742 (Собрание законодательства Российской Федерации, 2019, N 1, ст. 37) (далее - Правила направления запросов) &lt;20&gt;.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&lt;20&gt; </w:t>
      </w:r>
      <w:hyperlink w:history="0" r:id="rId164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Правил направления запросов.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11.4.2. Для представления: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 по запросам Росфинмониторинга в электронном виде, направленным в соответствии с </w:t>
      </w:r>
      <w:hyperlink w:history="0" r:id="rId165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подпунктом "а" пункта 2</w:t>
        </w:r>
      </w:hyperlink>
      <w:r>
        <w:rPr>
          <w:sz w:val="20"/>
        </w:rPr>
        <w:t xml:space="preserve"> Правил направления запросов &lt;21&gt;;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&lt;21&gt; </w:t>
      </w:r>
      <w:hyperlink w:history="0" r:id="rId166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Правил направления запросов.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информации, указанной в </w:t>
      </w:r>
      <w:hyperlink w:history="0" r:id="rId167" w:tooltip="Постановление Правительства РФ от 22.03.2018 N 315 &quot;О порядке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{КонсультантПлюс}">
        <w:r>
          <w:rPr>
            <w:sz w:val="20"/>
            <w:color w:val="0000ff"/>
          </w:rPr>
          <w:t xml:space="preserve">подпункте "а" пункта 2</w:t>
        </w:r>
      </w:hyperlink>
      <w:r>
        <w:rPr>
          <w:sz w:val="20"/>
        </w:rPr>
        <w:t xml:space="preserve"> Правил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на ведение реестра владельцев ценных бумаг с лицом, имеющим лицензию на осуществление деятельности по ведению реестра владельцев ценных бумаг, утвержденных постановлением Правительства Российской Федерации от 22 марта 2018 г. N 315 (Собрание законодательства Российской Федерации, 2018, N 14, ст. 1966) (далее - Правила уведомления Росфинмониторинга) &lt;22&gt;.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&lt;22&gt; </w:t>
      </w:r>
      <w:hyperlink w:history="0" r:id="rId168" w:tooltip="Постановление Правительства РФ от 22.03.2018 N 315 &quot;О порядке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 уведомления Росфинмониторинга.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11.5. Пользователями, указанными в </w:t>
      </w:r>
      <w:hyperlink w:history="0" w:anchor="P87" w:tooltip="1.6. Федеральные унитарные предприятия, имеющие стратегическое значение для оборонно-промышленного комплекса и безопасности Российской Федерации, определяемые таковыми в соответствии с пунктом 5 статьи 2 Федерального закона от 14 ноября 2002 г. N 161-ФЗ &quot;О государственных и муниципальных унитарных предприятиях&quot; (далее - Федеральный закон N 161-ФЗ) (Собрание законодательства Российской Федерации, 2002, N 48, ст. 4746; 2019, N 52, ст. 7803), и хозяйственные общества, находящиеся под их прямым или косвенным...">
        <w:r>
          <w:rPr>
            <w:sz w:val="20"/>
            <w:color w:val="0000ff"/>
          </w:rPr>
          <w:t xml:space="preserve">подпункте 1.6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11.5.1. Для получения запросов Росфинмониторинга в электронном виде, направленных в соответствии с </w:t>
      </w:r>
      <w:hyperlink w:history="0" r:id="rId169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подпунктом "б" пункта 2</w:t>
        </w:r>
      </w:hyperlink>
      <w:r>
        <w:rPr>
          <w:sz w:val="20"/>
        </w:rPr>
        <w:t xml:space="preserve"> Правил направления запросов &lt;23&gt;.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&lt;23&gt; </w:t>
      </w:r>
      <w:hyperlink w:history="0" r:id="rId170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Правил направления запросов.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11.5.2. Для представления: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 по запросам Росфинмониторинга в электронном виде, направленным в соответствии с </w:t>
      </w:r>
      <w:hyperlink w:history="0" r:id="rId171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подпунктом "б" пункта 2</w:t>
        </w:r>
      </w:hyperlink>
      <w:r>
        <w:rPr>
          <w:sz w:val="20"/>
        </w:rPr>
        <w:t xml:space="preserve"> Правил направления запросов &lt;24&gt;;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&lt;24&gt; </w:t>
      </w:r>
      <w:hyperlink w:history="0" r:id="rId172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Правил направления запросов.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информации, указанной в </w:t>
      </w:r>
      <w:hyperlink w:history="0" r:id="rId173" w:tooltip="Постановление Правительства РФ от 22.03.2018 N 315 &quot;О порядке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{КонсультантПлюс}">
        <w:r>
          <w:rPr>
            <w:sz w:val="20"/>
            <w:color w:val="0000ff"/>
          </w:rPr>
          <w:t xml:space="preserve">подпункте "б" пункта 2</w:t>
        </w:r>
      </w:hyperlink>
      <w:r>
        <w:rPr>
          <w:sz w:val="20"/>
        </w:rPr>
        <w:t xml:space="preserve"> Правил уведомления Росфинмониторинга &lt;25&gt;.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&lt;25&gt; </w:t>
      </w:r>
      <w:hyperlink w:history="0" r:id="rId174" w:tooltip="Постановление Правительства РФ от 22.03.2018 N 315 &quot;О порядке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 уведомления Росфинмониторинга.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11.6. Пользователями, указанными в </w:t>
      </w:r>
      <w:hyperlink w:history="0" w:anchor="P88" w:tooltip="1.7. Государственные корпорации.">
        <w:r>
          <w:rPr>
            <w:sz w:val="20"/>
            <w:color w:val="0000ff"/>
          </w:rPr>
          <w:t xml:space="preserve">подпунктах 1.7</w:t>
        </w:r>
      </w:hyperlink>
      <w:r>
        <w:rPr>
          <w:sz w:val="20"/>
        </w:rPr>
        <w:t xml:space="preserve"> и </w:t>
      </w:r>
      <w:hyperlink w:history="0" w:anchor="P89" w:tooltip="1.8. Государственные компании.">
        <w:r>
          <w:rPr>
            <w:sz w:val="20"/>
            <w:color w:val="0000ff"/>
          </w:rPr>
          <w:t xml:space="preserve">1.8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11.6.1. Для получения запросов Росфинмониторинга в электронном виде, направленных в соответствии с </w:t>
      </w:r>
      <w:hyperlink w:history="0" r:id="rId175" w:tooltip="Постановление Правительства РФ от 08.07.2014 N 630 (ред. от 29.05.2025) &quot;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Фондом пенсионного и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 {КонсультантПлюс}">
        <w:r>
          <w:rPr>
            <w:sz w:val="20"/>
            <w:color w:val="0000ff"/>
          </w:rPr>
          <w:t xml:space="preserve">подпунктом "б" пункта 7</w:t>
        </w:r>
      </w:hyperlink>
      <w:r>
        <w:rPr>
          <w:sz w:val="20"/>
        </w:rPr>
        <w:t xml:space="preserve">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Пенсионным фондом Российской Федерации, Фондом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для выполнения задач, поставленных перед федеральными государственными органами, акционерным обществом "Российский экспортный центр", органами государственной власти субъектов Российской Федерации и органами местного самоуправления, утвержденного постановлением Правительства Российской Федерации от 8 июля 2014 г. N 630 (Собрание законодательства Российской Федерации, 2014, N 28, ст. 4070) (далее - Положение о представлении информации и документов).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6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11.6.2. Для представления: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 и документов по запросам Росфинмониторинга в электронном виде, направленным в соответствии с </w:t>
      </w:r>
      <w:hyperlink w:history="0" r:id="rId177" w:tooltip="Постановление Правительства РФ от 08.07.2014 N 630 (ред. от 29.05.2025) &quot;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Фондом пенсионного и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 {КонсультантПлюс}">
        <w:r>
          <w:rPr>
            <w:sz w:val="20"/>
            <w:color w:val="0000ff"/>
          </w:rPr>
          <w:t xml:space="preserve">подпунктом "б" пункта 7</w:t>
        </w:r>
      </w:hyperlink>
      <w:r>
        <w:rPr>
          <w:sz w:val="20"/>
        </w:rPr>
        <w:t xml:space="preserve"> Положения о предоставлении информации 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информации, указанной в </w:t>
      </w:r>
      <w:hyperlink w:history="0" r:id="rId178" w:tooltip="Постановление Правительства РФ от 22.03.2018 N 315 &quot;О порядке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{КонсультантПлюс}">
        <w:r>
          <w:rPr>
            <w:sz w:val="20"/>
            <w:color w:val="0000ff"/>
          </w:rPr>
          <w:t xml:space="preserve">подпункте "в" пункта 2</w:t>
        </w:r>
      </w:hyperlink>
      <w:r>
        <w:rPr>
          <w:sz w:val="20"/>
        </w:rPr>
        <w:t xml:space="preserve"> Правил уведомления Росфинмониторинга &lt;26&gt;.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&lt;26&gt; </w:t>
      </w:r>
      <w:hyperlink w:history="0" r:id="rId179" w:tooltip="Постановление Правительства РФ от 22.03.2018 N 315 &quot;О порядке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 уведомления Росфинмониторинга.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11.7. Пользователями, указанными в </w:t>
      </w:r>
      <w:hyperlink w:history="0" w:anchor="P90" w:tooltip="1.9. Публично-правовые компании.">
        <w:r>
          <w:rPr>
            <w:sz w:val="20"/>
            <w:color w:val="0000ff"/>
          </w:rPr>
          <w:t xml:space="preserve">подпункте 1.9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11.7.1. Для получения запросов Росфинмониторинга в электронном виде, направленных в соответствии с </w:t>
      </w:r>
      <w:hyperlink w:history="0" r:id="rId180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подпунктом "в" пункта 2</w:t>
        </w:r>
      </w:hyperlink>
      <w:r>
        <w:rPr>
          <w:sz w:val="20"/>
        </w:rPr>
        <w:t xml:space="preserve"> Правил направления запросов &lt;27&gt;.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&lt;27&gt; </w:t>
      </w:r>
      <w:hyperlink w:history="0" r:id="rId181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Правил направления запросов.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11.7.2. Для представления: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 по запросам Росфинмониторинга в электронном виде, направленным в соответствии с </w:t>
      </w:r>
      <w:hyperlink w:history="0" r:id="rId182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подпунктом "в" пункта 2</w:t>
        </w:r>
      </w:hyperlink>
      <w:r>
        <w:rPr>
          <w:sz w:val="20"/>
        </w:rPr>
        <w:t xml:space="preserve"> Правил направления запросов &lt;28&gt;;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&lt;28&gt; </w:t>
      </w:r>
      <w:hyperlink w:history="0" r:id="rId183" w:tooltip="Постановление Правительства РФ от 29.12.2018 N 1742 &quot;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Правил направления запросов.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информации, указанной в </w:t>
      </w:r>
      <w:hyperlink w:history="0" r:id="rId184" w:tooltip="Постановление Правительства РФ от 22.03.2018 N 315 &quot;О порядке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{КонсультантПлюс}">
        <w:r>
          <w:rPr>
            <w:sz w:val="20"/>
            <w:color w:val="0000ff"/>
          </w:rPr>
          <w:t xml:space="preserve">подпункте "в" пункта 2</w:t>
        </w:r>
      </w:hyperlink>
      <w:r>
        <w:rPr>
          <w:sz w:val="20"/>
        </w:rPr>
        <w:t xml:space="preserve"> Правил уведомления Росфинмониторинга &lt;29&gt;.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&lt;29&gt; </w:t>
      </w:r>
      <w:hyperlink w:history="0" r:id="rId185" w:tooltip="Постановление Правительства РФ от 22.03.2018 N 315 &quot;О порядке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 уведомления Росфинмониторинга.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11.8. Пользователями, указанными в </w:t>
      </w:r>
      <w:hyperlink w:history="0" w:anchor="P91" w:tooltip="1.10. Контрольные (надзорные) органы, указанные в абзацах первом, третьем и четвертом пункта 2 статьи 9.1 Федерального закона N 115-ФЗ.">
        <w:r>
          <w:rPr>
            <w:sz w:val="20"/>
            <w:color w:val="0000ff"/>
          </w:rPr>
          <w:t xml:space="preserve">подпункте 1.10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11.8.1. Для получения: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запросов Росфинмониторинга в электронном виде, направленных в соответствии с </w:t>
      </w:r>
      <w:hyperlink w:history="0" r:id="rId186" w:tooltip="Постановление Правительства РФ от 08.07.2014 N 630 (ред. от 29.05.2025) &quot;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Фондом пенсионного и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87" w:tooltip="Постановление Правительства РФ от 08.07.2014 N 630 (ред. от 29.05.2025) &quot;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Фондом пенсионного и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 {КонсультантПлюс}">
        <w:r>
          <w:rPr>
            <w:sz w:val="20"/>
            <w:color w:val="0000ff"/>
          </w:rPr>
          <w:t xml:space="preserve">"б" пункта 7</w:t>
        </w:r>
      </w:hyperlink>
      <w:r>
        <w:rPr>
          <w:sz w:val="20"/>
        </w:rPr>
        <w:t xml:space="preserve"> Положения о предоставлении информации 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информации, необходимой для осуществления контроля (надзора)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&lt;30&gt;;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8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09.11.2021 N 244)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&lt;30&gt; </w:t>
      </w:r>
      <w:hyperlink w:history="0" r:id="rId18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Часть пятая статьи 8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&lt;31&gt;;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&lt;31&gt; </w:t>
      </w:r>
      <w:hyperlink w:history="0" r:id="rId190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 16.3 пункта 5</w:t>
        </w:r>
      </w:hyperlink>
      <w:r>
        <w:rPr>
          <w:sz w:val="20"/>
        </w:rPr>
        <w:t xml:space="preserve"> Положения о Росфинмониторинге.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информации по результатам проведенного Росфинмониторингом дистанционного мониторинга в соответствии с </w:t>
      </w:r>
      <w:hyperlink w:history="0" r:id="rId191" w:tooltip="Постановление Правительства РФ от 19.02.2022 N 219 (ред. от 29.05.2025) &quot;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&quot; (с изм. и доп., вступ. в силу с 01.06.2025) {КонсультантПлюс}">
        <w:r>
          <w:rPr>
            <w:sz w:val="20"/>
            <w:color w:val="0000ff"/>
          </w:rPr>
          <w:t xml:space="preserve">абзацем первым пункта 13</w:t>
        </w:r>
      </w:hyperlink>
      <w:r>
        <w:rPr>
          <w:sz w:val="20"/>
        </w:rPr>
        <w:t xml:space="preserve"> Положения о контроле.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92" w:tooltip="Приказ Росфинмониторинга от 29.08.2022 N 183 &quot;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N 175&quot; (Зарегистрировано в Минюсте России 29.09.2022 N 702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29.08.2022 N 183)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11.8.2. Для представления информации и документов по запросам Росфинмониторинга в электронном виде, направленным в соответствиис </w:t>
      </w:r>
      <w:hyperlink w:history="0" r:id="rId193" w:tooltip="Постановление Правительства РФ от 08.07.2014 N 630 (ред. от 29.05.2025) &quot;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Фондом пенсионного и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94" w:tooltip="Постановление Правительства РФ от 08.07.2014 N 630 (ред. от 29.05.2025) &quot;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Фондом пенсионного и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 {КонсультантПлюс}">
        <w:r>
          <w:rPr>
            <w:sz w:val="20"/>
            <w:color w:val="0000ff"/>
          </w:rPr>
          <w:t xml:space="preserve">"б" пункта 7</w:t>
        </w:r>
      </w:hyperlink>
      <w:r>
        <w:rPr>
          <w:sz w:val="20"/>
        </w:rPr>
        <w:t xml:space="preserve"> Положения о предоставлении информации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11.8.3. Для получения и направления статистических, аналитических и справочных материалов, не содержащих сведения, составляющие банковскую, налоговую, коммерческую тайны и тайну связи, если получение и направление таких материалов с использованием личного кабинета предусмотрено соглашениями, заключенными Росфинмониторингом с контрольными (надзорными) органами &lt;32&gt;.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5" w:tooltip="Приказ Росфинмониторинга от 09.11.2021 N 244 &quot;О внесении изменений в приказ Федеральной службы по финансовому мониторингу от 20 июля 2020 г. N 175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9.12.2021 N 6625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09.11.2021 N 244)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&lt;32&gt; </w:t>
      </w:r>
      <w:hyperlink w:history="0" r:id="rId19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Часть вторая статьи 9</w:t>
        </w:r>
      </w:hyperlink>
      <w:r>
        <w:rPr>
          <w:sz w:val="20"/>
        </w:rPr>
        <w:t xml:space="preserve"> Федерального закона N 115-ФЗ, </w:t>
      </w:r>
      <w:hyperlink w:history="0" r:id="rId197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 10.1 пункта 6</w:t>
        </w:r>
      </w:hyperlink>
      <w:r>
        <w:rPr>
          <w:sz w:val="20"/>
        </w:rPr>
        <w:t xml:space="preserve"> Положения о Росфинмониторинге.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11.9. Пользователями, указанными в </w:t>
      </w:r>
      <w:hyperlink w:history="0" w:anchor="P93" w:tooltip="1.11. Правоохранительные органы, которым в соответствии с частью второй статьи 8 Федерального закона N 115-ФЗ Росфинмониторинг при наличии достаточных оснований, свидетельствующих о том, что операция, сделка связаны с легализацией (отмыванием) доходов, полученных преступным путем, или с финансированием терроризма, или с иным уголовно наказуемым деянием, направляет имеющиеся информацию и материалы.">
        <w:r>
          <w:rPr>
            <w:sz w:val="20"/>
            <w:color w:val="0000ff"/>
          </w:rPr>
          <w:t xml:space="preserve">подпункте 1.11 пункта 1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11.9.1. Для получения: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запросов Росфинмониторинга в электронном виде, направленных в соответствии с </w:t>
      </w:r>
      <w:hyperlink w:history="0" r:id="rId198" w:tooltip="Постановление Правительства РФ от 08.07.2014 N 630 (ред. от 29.05.2025) &quot;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Фондом пенсионного и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 {КонсультантПлюс}">
        <w:r>
          <w:rPr>
            <w:sz w:val="20"/>
            <w:color w:val="0000ff"/>
          </w:rPr>
          <w:t xml:space="preserve">подпунктом "а" пункта 7</w:t>
        </w:r>
      </w:hyperlink>
      <w:r>
        <w:rPr>
          <w:sz w:val="20"/>
        </w:rPr>
        <w:t xml:space="preserve"> Положения о предоставлении информации 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&lt;33&gt;.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&lt;33&gt; </w:t>
      </w:r>
      <w:hyperlink w:history="0" r:id="rId199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 16.3 пункта 5</w:t>
        </w:r>
      </w:hyperlink>
      <w:r>
        <w:rPr>
          <w:sz w:val="20"/>
        </w:rPr>
        <w:t xml:space="preserve"> Положения о Росфинмониторинге.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11.9.2. Для представления информации и документов по запросам Росфинмониторинга в электронном виде, направленным в соответствии с </w:t>
      </w:r>
      <w:hyperlink w:history="0" r:id="rId200" w:tooltip="Постановление Правительства РФ от 08.07.2014 N 630 (ред. от 29.05.2025) &quot;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Фондом пенсионного и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 {КонсультантПлюс}">
        <w:r>
          <w:rPr>
            <w:sz w:val="20"/>
            <w:color w:val="0000ff"/>
          </w:rPr>
          <w:t xml:space="preserve">подпунктом "а" пункта 7</w:t>
        </w:r>
      </w:hyperlink>
      <w:r>
        <w:rPr>
          <w:sz w:val="20"/>
        </w:rPr>
        <w:t xml:space="preserve"> Положения о предоставлении информации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11.9.3. Для получения и направления статистических, аналитических и справочных материалов, не содержащих сведения, составляющие банковскую, налоговую, коммерческую </w:t>
      </w:r>
      <w:hyperlink w:history="0" r:id="rId20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тайны</w:t>
        </w:r>
      </w:hyperlink>
      <w:r>
        <w:rPr>
          <w:sz w:val="20"/>
        </w:rPr>
        <w:t xml:space="preserve"> и тайну связи, если получение и направление таких материалов с использованием личного кабинета предусмотрено соглашениями, заключенными Росфинмониторингом с правоохранительными органами &lt;34&gt;.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&lt;34&gt; </w:t>
      </w:r>
      <w:hyperlink w:history="0" r:id="rId202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Подпункт 10.1 пункта 6</w:t>
        </w:r>
      </w:hyperlink>
      <w:r>
        <w:rPr>
          <w:sz w:val="20"/>
        </w:rPr>
        <w:t xml:space="preserve"> Положения о Росфинмониторинге.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11.10. Пользователями, указанными в </w:t>
      </w:r>
      <w:hyperlink w:history="0" w:anchor="P81" w:tooltip="1.1. Организации, осуществляющие операции с денежными средствами или иным имуществом, указанные в части первой статьи 5 Федерального закона N 115-ФЗ.">
        <w:r>
          <w:rPr>
            <w:sz w:val="20"/>
            <w:color w:val="0000ff"/>
          </w:rPr>
          <w:t xml:space="preserve">подпунктах 1.1</w:t>
        </w:r>
      </w:hyperlink>
      <w:r>
        <w:rPr>
          <w:sz w:val="20"/>
        </w:rPr>
        <w:t xml:space="preserve"> - </w:t>
      </w:r>
      <w:hyperlink w:history="0" w:anchor="P95" w:tooltip="1.12. Иные органы и организации в случаях, предусмотренных законодательством Российской Федерации, а также на основании соглашений об информационном взаимодействии с Росфинмониторингом.">
        <w:r>
          <w:rPr>
            <w:sz w:val="20"/>
            <w:color w:val="0000ff"/>
          </w:rPr>
          <w:t xml:space="preserve">1.12 пункта 1</w:t>
        </w:r>
      </w:hyperlink>
      <w:r>
        <w:rPr>
          <w:sz w:val="20"/>
        </w:rPr>
        <w:t xml:space="preserve"> настоящего Порядка, - в иных случаях, предусмотренных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Передача и получение документов (информации) пользователями через личный кабинет осуществляются с учетом требований Федерального </w:t>
      </w:r>
      <w:hyperlink w:history="0" r:id="rId20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и Федерального </w:t>
      </w:r>
      <w:hyperlink w:history="0" r:id="rId20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 июля 2006 г. N 152-ФЗ "О персональных данных".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Актуализация идентификационных данных осуществляется пользователем посредством внесения в них изменений в личном кабинете в течение десяти рабочих дней, следующих за днем изменения идентификационных данных пользователя.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С момента получения Росфинмониторингом с использованием личного кабинета документов (информации), указанных в </w:t>
      </w:r>
      <w:hyperlink w:history="0" w:anchor="P137" w:tooltip="11. Личный кабинет используется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Порядка, в автоматическом режиме выполняются следующие действия: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По результатам обработки документов (информации) формируется квитанция о приеме или уведомление об отказе в принятии документов (информации), которая подписывается УКЭП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Сформированная квитанция о приеме или уведомление об отказе в принятии документов (информации) размещается в личном кабинете в разделе "Сообщения и отчеты".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Уведомление об отказе в принятии документов (информации) формируется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15.1. Невозможность расшифровать с использованием специальных программных средств зашифрованный документ (информацию).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15.2. Несоответствие документа (информации) формату и структуре, размещенным на официальном сайте.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15.3. Отсутствие в документе (информации) сведений, наличие которых предусмотрено форматом и структурой документа (информации), размещенными на официальном сайте.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15.4. Поступление дубликата ранее принятого Росфинмониторингом документа (информации).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15.5. Невозможность прочтения документа (информации).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15.6. Отсутствие или недействительность УКЭП пользователя.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Датой направления пользователем в Росфинмониторинг документов (информации) с использованием личного кабинета считается дата, зафиксированная в квитанции о приеме документов (информации).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Пользователи информируются о размещении Росфинмониторингом в личном кабинете документов (информации), указанных в </w:t>
      </w:r>
      <w:hyperlink w:history="0" w:anchor="P137" w:tooltip="11. Личный кабинет используется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Порядка, посредством размещения уведомления на главной странице личного кабинета, а также посредством направления информационного сообщения на адрес электронной почты пользователя.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Росфинмониторинга от 20.07.2020 N 175</w:t>
            <w:br/>
            <w:t>(ред. от 29.04.2025)</w:t>
            <w:br/>
            <w:t>"Об утверждении Порядка ведения личного кабинета, а 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03093&amp;dst=100006" TargetMode = "External"/><Relationship Id="rId9" Type="http://schemas.openxmlformats.org/officeDocument/2006/relationships/hyperlink" Target="https://login.consultant.ru/link/?req=doc&amp;base=LAW&amp;n=427870&amp;dst=100006" TargetMode = "External"/><Relationship Id="rId10" Type="http://schemas.openxmlformats.org/officeDocument/2006/relationships/hyperlink" Target="https://login.consultant.ru/link/?req=doc&amp;base=LAW&amp;n=505921&amp;dst=100006" TargetMode = "External"/><Relationship Id="rId11" Type="http://schemas.openxmlformats.org/officeDocument/2006/relationships/hyperlink" Target="https://login.consultant.ru/link/?req=doc&amp;base=LAW&amp;n=503699&amp;dst=276" TargetMode = "External"/><Relationship Id="rId12" Type="http://schemas.openxmlformats.org/officeDocument/2006/relationships/hyperlink" Target="https://login.consultant.ru/link/?req=doc&amp;base=LAW&amp;n=508769&amp;dst=100106" TargetMode = "External"/><Relationship Id="rId13" Type="http://schemas.openxmlformats.org/officeDocument/2006/relationships/hyperlink" Target="https://login.consultant.ru/link/?req=doc&amp;base=LAW&amp;n=508769&amp;dst=100045" TargetMode = "External"/><Relationship Id="rId14" Type="http://schemas.openxmlformats.org/officeDocument/2006/relationships/hyperlink" Target="https://login.consultant.ru/link/?req=doc&amp;base=LAW&amp;n=403093&amp;dst=100011" TargetMode = "External"/><Relationship Id="rId15" Type="http://schemas.openxmlformats.org/officeDocument/2006/relationships/hyperlink" Target="https://login.consultant.ru/link/?req=doc&amp;base=LAW&amp;n=403093&amp;dst=100012" TargetMode = "External"/><Relationship Id="rId16" Type="http://schemas.openxmlformats.org/officeDocument/2006/relationships/hyperlink" Target="https://login.consultant.ru/link/?req=doc&amp;base=LAW&amp;n=503699&amp;dst=276" TargetMode = "External"/><Relationship Id="rId17" Type="http://schemas.openxmlformats.org/officeDocument/2006/relationships/hyperlink" Target="https://www.fedsfm.ru" TargetMode = "External"/><Relationship Id="rId18" Type="http://schemas.openxmlformats.org/officeDocument/2006/relationships/hyperlink" Target="https://login.consultant.ru/link/?req=doc&amp;base=LAW&amp;n=403093&amp;dst=100012" TargetMode = "External"/><Relationship Id="rId19" Type="http://schemas.openxmlformats.org/officeDocument/2006/relationships/hyperlink" Target="https://login.consultant.ru/link/?req=doc&amp;base=LAW&amp;n=508769&amp;dst=100045" TargetMode = "External"/><Relationship Id="rId20" Type="http://schemas.openxmlformats.org/officeDocument/2006/relationships/hyperlink" Target="https://login.consultant.ru/link/?req=doc&amp;base=LAW&amp;n=500166" TargetMode = "External"/><Relationship Id="rId21" Type="http://schemas.openxmlformats.org/officeDocument/2006/relationships/hyperlink" Target="https://login.consultant.ru/link/?req=doc&amp;base=LAW&amp;n=499769" TargetMode = "External"/><Relationship Id="rId22" Type="http://schemas.openxmlformats.org/officeDocument/2006/relationships/hyperlink" Target="https://login.consultant.ru/link/?req=doc&amp;base=LAW&amp;n=403093&amp;dst=100013" TargetMode = "External"/><Relationship Id="rId23" Type="http://schemas.openxmlformats.org/officeDocument/2006/relationships/hyperlink" Target="https://login.consultant.ru/link/?req=doc&amp;base=LAW&amp;n=427870&amp;dst=100006" TargetMode = "External"/><Relationship Id="rId24" Type="http://schemas.openxmlformats.org/officeDocument/2006/relationships/hyperlink" Target="https://login.consultant.ru/link/?req=doc&amp;base=LAW&amp;n=505921&amp;dst=100006" TargetMode = "External"/><Relationship Id="rId25" Type="http://schemas.openxmlformats.org/officeDocument/2006/relationships/hyperlink" Target="https://login.consultant.ru/link/?req=doc&amp;base=LAW&amp;n=503699&amp;dst=276" TargetMode = "External"/><Relationship Id="rId26" Type="http://schemas.openxmlformats.org/officeDocument/2006/relationships/hyperlink" Target="https://login.consultant.ru/link/?req=doc&amp;base=LAW&amp;n=403093&amp;dst=100015" TargetMode = "External"/><Relationship Id="rId27" Type="http://schemas.openxmlformats.org/officeDocument/2006/relationships/hyperlink" Target="https://login.consultant.ru/link/?req=doc&amp;base=LAW&amp;n=503699&amp;dst=100030" TargetMode = "External"/><Relationship Id="rId28" Type="http://schemas.openxmlformats.org/officeDocument/2006/relationships/hyperlink" Target="https://login.consultant.ru/link/?req=doc&amp;base=LAW&amp;n=503699&amp;dst=129" TargetMode = "External"/><Relationship Id="rId29" Type="http://schemas.openxmlformats.org/officeDocument/2006/relationships/hyperlink" Target="https://login.consultant.ru/link/?req=doc&amp;base=LAW&amp;n=503699&amp;dst=973" TargetMode = "External"/><Relationship Id="rId30" Type="http://schemas.openxmlformats.org/officeDocument/2006/relationships/hyperlink" Target="https://login.consultant.ru/link/?req=doc&amp;base=LAW&amp;n=505921&amp;dst=100011" TargetMode = "External"/><Relationship Id="rId31" Type="http://schemas.openxmlformats.org/officeDocument/2006/relationships/hyperlink" Target="https://login.consultant.ru/link/?req=doc&amp;base=LAW&amp;n=505921&amp;dst=100013" TargetMode = "External"/><Relationship Id="rId32" Type="http://schemas.openxmlformats.org/officeDocument/2006/relationships/hyperlink" Target="https://login.consultant.ru/link/?req=doc&amp;base=LAW&amp;n=496563&amp;dst=100014" TargetMode = "External"/><Relationship Id="rId33" Type="http://schemas.openxmlformats.org/officeDocument/2006/relationships/hyperlink" Target="https://login.consultant.ru/link/?req=doc&amp;base=LAW&amp;n=496563&amp;dst=100018" TargetMode = "External"/><Relationship Id="rId34" Type="http://schemas.openxmlformats.org/officeDocument/2006/relationships/hyperlink" Target="https://login.consultant.ru/link/?req=doc&amp;base=LAW&amp;n=495125&amp;dst=41" TargetMode = "External"/><Relationship Id="rId35" Type="http://schemas.openxmlformats.org/officeDocument/2006/relationships/hyperlink" Target="https://login.consultant.ru/link/?req=doc&amp;base=LAW&amp;n=495125&amp;dst=69" TargetMode = "External"/><Relationship Id="rId36" Type="http://schemas.openxmlformats.org/officeDocument/2006/relationships/hyperlink" Target="https://login.consultant.ru/link/?req=doc&amp;base=LAW&amp;n=503699&amp;dst=609" TargetMode = "External"/><Relationship Id="rId37" Type="http://schemas.openxmlformats.org/officeDocument/2006/relationships/hyperlink" Target="https://login.consultant.ru/link/?req=doc&amp;base=LAW&amp;n=503699&amp;dst=611" TargetMode = "External"/><Relationship Id="rId38" Type="http://schemas.openxmlformats.org/officeDocument/2006/relationships/hyperlink" Target="https://login.consultant.ru/link/?req=doc&amp;base=LAW&amp;n=503699&amp;dst=612" TargetMode = "External"/><Relationship Id="rId39" Type="http://schemas.openxmlformats.org/officeDocument/2006/relationships/hyperlink" Target="https://login.consultant.ru/link/?req=doc&amp;base=LAW&amp;n=403093&amp;dst=100016" TargetMode = "External"/><Relationship Id="rId40" Type="http://schemas.openxmlformats.org/officeDocument/2006/relationships/hyperlink" Target="https://login.consultant.ru/link/?req=doc&amp;base=LAW&amp;n=503699&amp;dst=100334" TargetMode = "External"/><Relationship Id="rId41" Type="http://schemas.openxmlformats.org/officeDocument/2006/relationships/hyperlink" Target="https://login.consultant.ru/link/?req=doc&amp;base=LAW&amp;n=427870&amp;dst=100014" TargetMode = "External"/><Relationship Id="rId42" Type="http://schemas.openxmlformats.org/officeDocument/2006/relationships/hyperlink" Target="https://login.consultant.ru/link/?req=doc&amp;base=LAW&amp;n=503699&amp;dst=610" TargetMode = "External"/><Relationship Id="rId43" Type="http://schemas.openxmlformats.org/officeDocument/2006/relationships/hyperlink" Target="https://login.consultant.ru/link/?req=doc&amp;base=LAW&amp;n=403093&amp;dst=100018" TargetMode = "External"/><Relationship Id="rId44" Type="http://schemas.openxmlformats.org/officeDocument/2006/relationships/hyperlink" Target="https://login.consultant.ru/link/?req=doc&amp;base=LAW&amp;n=478722&amp;dst=100010" TargetMode = "External"/><Relationship Id="rId45" Type="http://schemas.openxmlformats.org/officeDocument/2006/relationships/hyperlink" Target="https://login.consultant.ru/link/?req=doc&amp;base=LAW&amp;n=427870&amp;dst=100015" TargetMode = "External"/><Relationship Id="rId46" Type="http://schemas.openxmlformats.org/officeDocument/2006/relationships/hyperlink" Target="https://login.consultant.ru/link/?req=doc&amp;base=LAW&amp;n=503689&amp;dst=11" TargetMode = "External"/><Relationship Id="rId47" Type="http://schemas.openxmlformats.org/officeDocument/2006/relationships/hyperlink" Target="https://login.consultant.ru/link/?req=doc&amp;base=LAW&amp;n=503689" TargetMode = "External"/><Relationship Id="rId48" Type="http://schemas.openxmlformats.org/officeDocument/2006/relationships/hyperlink" Target="https://login.consultant.ru/link/?req=doc&amp;base=LAW&amp;n=431948&amp;dst=100010" TargetMode = "External"/><Relationship Id="rId49" Type="http://schemas.openxmlformats.org/officeDocument/2006/relationships/hyperlink" Target="https://login.consultant.ru/link/?req=doc&amp;base=LAW&amp;n=503699&amp;dst=100030" TargetMode = "External"/><Relationship Id="rId50" Type="http://schemas.openxmlformats.org/officeDocument/2006/relationships/hyperlink" Target="https://login.consultant.ru/link/?req=doc&amp;base=LAW&amp;n=503699&amp;dst=129" TargetMode = "External"/><Relationship Id="rId51" Type="http://schemas.openxmlformats.org/officeDocument/2006/relationships/hyperlink" Target="https://login.consultant.ru/link/?req=doc&amp;base=LAW&amp;n=475266&amp;dst=174" TargetMode = "External"/><Relationship Id="rId52" Type="http://schemas.openxmlformats.org/officeDocument/2006/relationships/hyperlink" Target="https://login.consultant.ru/link/?req=doc&amp;base=LAW&amp;n=475266&amp;dst=100124" TargetMode = "External"/><Relationship Id="rId53" Type="http://schemas.openxmlformats.org/officeDocument/2006/relationships/hyperlink" Target="https://login.consultant.ru/link/?req=doc&amp;base=LAW&amp;n=499934&amp;dst=543" TargetMode = "External"/><Relationship Id="rId54" Type="http://schemas.openxmlformats.org/officeDocument/2006/relationships/hyperlink" Target="https://login.consultant.ru/link/?req=doc&amp;base=LAW&amp;n=503699&amp;dst=362" TargetMode = "External"/><Relationship Id="rId55" Type="http://schemas.openxmlformats.org/officeDocument/2006/relationships/hyperlink" Target="https://login.consultant.ru/link/?req=doc&amp;base=LAW&amp;n=427870&amp;dst=100017" TargetMode = "External"/><Relationship Id="rId56" Type="http://schemas.openxmlformats.org/officeDocument/2006/relationships/hyperlink" Target="https://login.consultant.ru/link/?req=doc&amp;base=LAW&amp;n=495111&amp;dst=139" TargetMode = "External"/><Relationship Id="rId57" Type="http://schemas.openxmlformats.org/officeDocument/2006/relationships/hyperlink" Target="https://login.consultant.ru/link/?req=doc&amp;base=LAW&amp;n=505921&amp;dst=100015" TargetMode = "External"/><Relationship Id="rId58" Type="http://schemas.openxmlformats.org/officeDocument/2006/relationships/hyperlink" Target="https://login.consultant.ru/link/?req=doc&amp;base=LAW&amp;n=495111&amp;dst=139" TargetMode = "External"/><Relationship Id="rId59" Type="http://schemas.openxmlformats.org/officeDocument/2006/relationships/hyperlink" Target="https://login.consultant.ru/link/?req=doc&amp;base=LAW&amp;n=505921&amp;dst=100017" TargetMode = "External"/><Relationship Id="rId60" Type="http://schemas.openxmlformats.org/officeDocument/2006/relationships/hyperlink" Target="https://login.consultant.ru/link/?req=doc&amp;base=LAW&amp;n=499494&amp;dst=100290" TargetMode = "External"/><Relationship Id="rId61" Type="http://schemas.openxmlformats.org/officeDocument/2006/relationships/hyperlink" Target="https://login.consultant.ru/link/?req=doc&amp;base=LAW&amp;n=505921&amp;dst=100018" TargetMode = "External"/><Relationship Id="rId62" Type="http://schemas.openxmlformats.org/officeDocument/2006/relationships/hyperlink" Target="https://login.consultant.ru/link/?req=doc&amp;base=LAW&amp;n=505921&amp;dst=100019" TargetMode = "External"/><Relationship Id="rId63" Type="http://schemas.openxmlformats.org/officeDocument/2006/relationships/hyperlink" Target="https://login.consultant.ru/link/?req=doc&amp;base=LAW&amp;n=496563&amp;dst=20" TargetMode = "External"/><Relationship Id="rId64" Type="http://schemas.openxmlformats.org/officeDocument/2006/relationships/hyperlink" Target="https://login.consultant.ru/link/?req=doc&amp;base=LAW&amp;n=496563&amp;dst=100016" TargetMode = "External"/><Relationship Id="rId65" Type="http://schemas.openxmlformats.org/officeDocument/2006/relationships/hyperlink" Target="https://login.consultant.ru/link/?req=doc&amp;base=LAW&amp;n=496563&amp;dst=21" TargetMode = "External"/><Relationship Id="rId66" Type="http://schemas.openxmlformats.org/officeDocument/2006/relationships/hyperlink" Target="https://login.consultant.ru/link/?req=doc&amp;base=LAW&amp;n=496563&amp;dst=100018" TargetMode = "External"/><Relationship Id="rId67" Type="http://schemas.openxmlformats.org/officeDocument/2006/relationships/hyperlink" Target="https://login.consultant.ru/link/?req=doc&amp;base=LAW&amp;n=496563&amp;dst=100017" TargetMode = "External"/><Relationship Id="rId68" Type="http://schemas.openxmlformats.org/officeDocument/2006/relationships/hyperlink" Target="https://login.consultant.ru/link/?req=doc&amp;base=LAW&amp;n=495125&amp;dst=42" TargetMode = "External"/><Relationship Id="rId69" Type="http://schemas.openxmlformats.org/officeDocument/2006/relationships/hyperlink" Target="https://login.consultant.ru/link/?req=doc&amp;base=LAW&amp;n=495125&amp;dst=43" TargetMode = "External"/><Relationship Id="rId70" Type="http://schemas.openxmlformats.org/officeDocument/2006/relationships/hyperlink" Target="https://login.consultant.ru/link/?req=doc&amp;base=LAW&amp;n=495125&amp;dst=69" TargetMode = "External"/><Relationship Id="rId71" Type="http://schemas.openxmlformats.org/officeDocument/2006/relationships/hyperlink" Target="https://login.consultant.ru/link/?req=doc&amp;base=LAW&amp;n=495125&amp;dst=44" TargetMode = "External"/><Relationship Id="rId72" Type="http://schemas.openxmlformats.org/officeDocument/2006/relationships/hyperlink" Target="https://login.consultant.ru/link/?req=doc&amp;base=LAW&amp;n=505957&amp;dst=32" TargetMode = "External"/><Relationship Id="rId73" Type="http://schemas.openxmlformats.org/officeDocument/2006/relationships/hyperlink" Target="https://login.consultant.ru/link/?req=doc&amp;base=LAW&amp;n=403093&amp;dst=100021" TargetMode = "External"/><Relationship Id="rId74" Type="http://schemas.openxmlformats.org/officeDocument/2006/relationships/hyperlink" Target="https://login.consultant.ru/link/?req=doc&amp;base=LAW&amp;n=427870&amp;dst=100022" TargetMode = "External"/><Relationship Id="rId75" Type="http://schemas.openxmlformats.org/officeDocument/2006/relationships/hyperlink" Target="https://login.consultant.ru/link/?req=doc&amp;base=LAW&amp;n=427870&amp;dst=100023" TargetMode = "External"/><Relationship Id="rId76" Type="http://schemas.openxmlformats.org/officeDocument/2006/relationships/hyperlink" Target="https://login.consultant.ru/link/?req=doc&amp;base=LAW&amp;n=503699&amp;dst=839" TargetMode = "External"/><Relationship Id="rId77" Type="http://schemas.openxmlformats.org/officeDocument/2006/relationships/hyperlink" Target="https://login.consultant.ru/link/?req=doc&amp;base=LAW&amp;n=427870&amp;dst=100025" TargetMode = "External"/><Relationship Id="rId78" Type="http://schemas.openxmlformats.org/officeDocument/2006/relationships/hyperlink" Target="https://login.consultant.ru/link/?req=doc&amp;base=LAW&amp;n=427870&amp;dst=100027" TargetMode = "External"/><Relationship Id="rId79" Type="http://schemas.openxmlformats.org/officeDocument/2006/relationships/hyperlink" Target="https://login.consultant.ru/link/?req=doc&amp;base=LAW&amp;n=503699&amp;dst=842" TargetMode = "External"/><Relationship Id="rId80" Type="http://schemas.openxmlformats.org/officeDocument/2006/relationships/hyperlink" Target="https://login.consultant.ru/link/?req=doc&amp;base=LAW&amp;n=427870&amp;dst=100029" TargetMode = "External"/><Relationship Id="rId81" Type="http://schemas.openxmlformats.org/officeDocument/2006/relationships/hyperlink" Target="https://login.consultant.ru/link/?req=doc&amp;base=LAW&amp;n=497551&amp;dst=100012" TargetMode = "External"/><Relationship Id="rId82" Type="http://schemas.openxmlformats.org/officeDocument/2006/relationships/hyperlink" Target="https://login.consultant.ru/link/?req=doc&amp;base=LAW&amp;n=497551&amp;dst=100014" TargetMode = "External"/><Relationship Id="rId83" Type="http://schemas.openxmlformats.org/officeDocument/2006/relationships/hyperlink" Target="https://login.consultant.ru/link/?req=doc&amp;base=LAW&amp;n=497551&amp;dst=100015" TargetMode = "External"/><Relationship Id="rId84" Type="http://schemas.openxmlformats.org/officeDocument/2006/relationships/hyperlink" Target="https://login.consultant.ru/link/?req=doc&amp;base=LAW&amp;n=505921&amp;dst=100021" TargetMode = "External"/><Relationship Id="rId85" Type="http://schemas.openxmlformats.org/officeDocument/2006/relationships/hyperlink" Target="https://login.consultant.ru/link/?req=doc&amp;base=LAW&amp;n=503699&amp;dst=332" TargetMode = "External"/><Relationship Id="rId86" Type="http://schemas.openxmlformats.org/officeDocument/2006/relationships/hyperlink" Target="https://login.consultant.ru/link/?req=doc&amp;base=LAW&amp;n=427870&amp;dst=100031" TargetMode = "External"/><Relationship Id="rId87" Type="http://schemas.openxmlformats.org/officeDocument/2006/relationships/hyperlink" Target="https://login.consultant.ru/link/?req=doc&amp;base=LAW&amp;n=332870&amp;dst=100013" TargetMode = "External"/><Relationship Id="rId88" Type="http://schemas.openxmlformats.org/officeDocument/2006/relationships/hyperlink" Target="https://login.consultant.ru/link/?req=doc&amp;base=LAW&amp;n=332870&amp;dst=100014" TargetMode = "External"/><Relationship Id="rId89" Type="http://schemas.openxmlformats.org/officeDocument/2006/relationships/hyperlink" Target="https://login.consultant.ru/link/?req=doc&amp;base=LAW&amp;n=506891&amp;dst=13" TargetMode = "External"/><Relationship Id="rId90" Type="http://schemas.openxmlformats.org/officeDocument/2006/relationships/hyperlink" Target="https://login.consultant.ru/link/?req=doc&amp;base=LAW&amp;n=506891&amp;dst=100055" TargetMode = "External"/><Relationship Id="rId91" Type="http://schemas.openxmlformats.org/officeDocument/2006/relationships/hyperlink" Target="https://login.consultant.ru/link/?req=doc&amp;base=LAW&amp;n=506891&amp;dst=15" TargetMode = "External"/><Relationship Id="rId92" Type="http://schemas.openxmlformats.org/officeDocument/2006/relationships/hyperlink" Target="https://login.consultant.ru/link/?req=doc&amp;base=LAW&amp;n=503699&amp;dst=100344" TargetMode = "External"/><Relationship Id="rId93" Type="http://schemas.openxmlformats.org/officeDocument/2006/relationships/hyperlink" Target="https://login.consultant.ru/link/?req=doc&amp;base=LAW&amp;n=503699&amp;dst=844" TargetMode = "External"/><Relationship Id="rId94" Type="http://schemas.openxmlformats.org/officeDocument/2006/relationships/hyperlink" Target="https://login.consultant.ru/link/?req=doc&amp;base=LAW&amp;n=427870&amp;dst=100032" TargetMode = "External"/><Relationship Id="rId95" Type="http://schemas.openxmlformats.org/officeDocument/2006/relationships/hyperlink" Target="https://login.consultant.ru/link/?req=doc&amp;base=LAW&amp;n=503699&amp;dst=323" TargetMode = "External"/><Relationship Id="rId96" Type="http://schemas.openxmlformats.org/officeDocument/2006/relationships/hyperlink" Target="https://login.consultant.ru/link/?req=doc&amp;base=LAW&amp;n=503699&amp;dst=324" TargetMode = "External"/><Relationship Id="rId97" Type="http://schemas.openxmlformats.org/officeDocument/2006/relationships/hyperlink" Target="https://login.consultant.ru/link/?req=doc&amp;base=LAW&amp;n=508769&amp;dst=100125" TargetMode = "External"/><Relationship Id="rId98" Type="http://schemas.openxmlformats.org/officeDocument/2006/relationships/hyperlink" Target="https://login.consultant.ru/link/?req=doc&amp;base=LAW&amp;n=508769&amp;dst=100061" TargetMode = "External"/><Relationship Id="rId99" Type="http://schemas.openxmlformats.org/officeDocument/2006/relationships/hyperlink" Target="https://login.consultant.ru/link/?req=doc&amp;base=LAW&amp;n=503699&amp;dst=637" TargetMode = "External"/><Relationship Id="rId100" Type="http://schemas.openxmlformats.org/officeDocument/2006/relationships/hyperlink" Target="https://login.consultant.ru/link/?req=doc&amp;base=LAW&amp;n=427870&amp;dst=100033" TargetMode = "External"/><Relationship Id="rId101" Type="http://schemas.openxmlformats.org/officeDocument/2006/relationships/hyperlink" Target="https://login.consultant.ru/link/?req=doc&amp;base=LAW&amp;n=396325&amp;dst=100013" TargetMode = "External"/><Relationship Id="rId102" Type="http://schemas.openxmlformats.org/officeDocument/2006/relationships/hyperlink" Target="https://login.consultant.ru/link/?req=doc&amp;base=LAW&amp;n=427870&amp;dst=100035" TargetMode = "External"/><Relationship Id="rId103" Type="http://schemas.openxmlformats.org/officeDocument/2006/relationships/hyperlink" Target="https://login.consultant.ru/link/?req=doc&amp;base=LAW&amp;n=427870&amp;dst=100037" TargetMode = "External"/><Relationship Id="rId104" Type="http://schemas.openxmlformats.org/officeDocument/2006/relationships/hyperlink" Target="https://login.consultant.ru/link/?req=doc&amp;base=LAW&amp;n=506888&amp;dst=100058" TargetMode = "External"/><Relationship Id="rId105" Type="http://schemas.openxmlformats.org/officeDocument/2006/relationships/hyperlink" Target="https://login.consultant.ru/link/?req=doc&amp;base=LAW&amp;n=427870&amp;dst=100039" TargetMode = "External"/><Relationship Id="rId106" Type="http://schemas.openxmlformats.org/officeDocument/2006/relationships/hyperlink" Target="https://login.consultant.ru/link/?req=doc&amp;base=LAW&amp;n=503699" TargetMode = "External"/><Relationship Id="rId107" Type="http://schemas.openxmlformats.org/officeDocument/2006/relationships/hyperlink" Target="https://login.consultant.ru/link/?req=doc&amp;base=LAW&amp;n=427870&amp;dst=100041" TargetMode = "External"/><Relationship Id="rId108" Type="http://schemas.openxmlformats.org/officeDocument/2006/relationships/hyperlink" Target="https://login.consultant.ru/link/?req=doc&amp;base=LAW&amp;n=506888&amp;dst=100093" TargetMode = "External"/><Relationship Id="rId109" Type="http://schemas.openxmlformats.org/officeDocument/2006/relationships/hyperlink" Target="https://login.consultant.ru/link/?req=doc&amp;base=LAW&amp;n=427870&amp;dst=100043" TargetMode = "External"/><Relationship Id="rId110" Type="http://schemas.openxmlformats.org/officeDocument/2006/relationships/hyperlink" Target="https://login.consultant.ru/link/?req=doc&amp;base=LAW&amp;n=427870&amp;dst=100045" TargetMode = "External"/><Relationship Id="rId111" Type="http://schemas.openxmlformats.org/officeDocument/2006/relationships/hyperlink" Target="https://login.consultant.ru/link/?req=doc&amp;base=LAW&amp;n=503699&amp;dst=847" TargetMode = "External"/><Relationship Id="rId112" Type="http://schemas.openxmlformats.org/officeDocument/2006/relationships/hyperlink" Target="https://login.consultant.ru/link/?req=doc&amp;base=LAW&amp;n=427870&amp;dst=100047" TargetMode = "External"/><Relationship Id="rId113" Type="http://schemas.openxmlformats.org/officeDocument/2006/relationships/hyperlink" Target="https://login.consultant.ru/link/?req=doc&amp;base=LAW&amp;n=506891&amp;dst=100012" TargetMode = "External"/><Relationship Id="rId114" Type="http://schemas.openxmlformats.org/officeDocument/2006/relationships/hyperlink" Target="https://login.consultant.ru/link/?req=doc&amp;base=LAW&amp;n=506891&amp;dst=100026" TargetMode = "External"/><Relationship Id="rId115" Type="http://schemas.openxmlformats.org/officeDocument/2006/relationships/hyperlink" Target="https://login.consultant.ru/link/?req=doc&amp;base=LAW&amp;n=506891&amp;dst=12" TargetMode = "External"/><Relationship Id="rId116" Type="http://schemas.openxmlformats.org/officeDocument/2006/relationships/hyperlink" Target="https://login.consultant.ru/link/?req=doc&amp;base=LAW&amp;n=506891&amp;dst=13" TargetMode = "External"/><Relationship Id="rId117" Type="http://schemas.openxmlformats.org/officeDocument/2006/relationships/hyperlink" Target="https://login.consultant.ru/link/?req=doc&amp;base=LAW&amp;n=506891&amp;dst=100050" TargetMode = "External"/><Relationship Id="rId118" Type="http://schemas.openxmlformats.org/officeDocument/2006/relationships/hyperlink" Target="https://login.consultant.ru/link/?req=doc&amp;base=LAW&amp;n=506891&amp;dst=100055" TargetMode = "External"/><Relationship Id="rId119" Type="http://schemas.openxmlformats.org/officeDocument/2006/relationships/hyperlink" Target="https://login.consultant.ru/link/?req=doc&amp;base=LAW&amp;n=506891&amp;dst=17" TargetMode = "External"/><Relationship Id="rId120" Type="http://schemas.openxmlformats.org/officeDocument/2006/relationships/hyperlink" Target="https://login.consultant.ru/link/?req=doc&amp;base=LAW&amp;n=490180&amp;dst=100045" TargetMode = "External"/><Relationship Id="rId121" Type="http://schemas.openxmlformats.org/officeDocument/2006/relationships/hyperlink" Target="https://login.consultant.ru/link/?req=doc&amp;base=LAW&amp;n=505921&amp;dst=100023" TargetMode = "External"/><Relationship Id="rId122" Type="http://schemas.openxmlformats.org/officeDocument/2006/relationships/hyperlink" Target="https://login.consultant.ru/link/?req=doc&amp;base=LAW&amp;n=427870&amp;dst=100049" TargetMode = "External"/><Relationship Id="rId123" Type="http://schemas.openxmlformats.org/officeDocument/2006/relationships/hyperlink" Target="https://login.consultant.ru/link/?req=doc&amp;base=LAW&amp;n=506888&amp;dst=100100" TargetMode = "External"/><Relationship Id="rId124" Type="http://schemas.openxmlformats.org/officeDocument/2006/relationships/hyperlink" Target="https://login.consultant.ru/link/?req=doc&amp;base=LAW&amp;n=427870&amp;dst=100051" TargetMode = "External"/><Relationship Id="rId125" Type="http://schemas.openxmlformats.org/officeDocument/2006/relationships/hyperlink" Target="https://login.consultant.ru/link/?req=doc&amp;base=LAW&amp;n=427870&amp;dst=100053" TargetMode = "External"/><Relationship Id="rId126" Type="http://schemas.openxmlformats.org/officeDocument/2006/relationships/hyperlink" Target="https://login.consultant.ru/link/?req=doc&amp;base=LAW&amp;n=506888&amp;dst=100088" TargetMode = "External"/><Relationship Id="rId127" Type="http://schemas.openxmlformats.org/officeDocument/2006/relationships/hyperlink" Target="https://login.consultant.ru/link/?req=doc&amp;base=LAW&amp;n=427870&amp;dst=100055" TargetMode = "External"/><Relationship Id="rId128" Type="http://schemas.openxmlformats.org/officeDocument/2006/relationships/hyperlink" Target="https://login.consultant.ru/link/?req=doc&amp;base=LAW&amp;n=505957&amp;dst=23" TargetMode = "External"/><Relationship Id="rId129" Type="http://schemas.openxmlformats.org/officeDocument/2006/relationships/hyperlink" Target="https://login.consultant.ru/link/?req=doc&amp;base=LAW&amp;n=427870&amp;dst=100058" TargetMode = "External"/><Relationship Id="rId130" Type="http://schemas.openxmlformats.org/officeDocument/2006/relationships/hyperlink" Target="https://login.consultant.ru/link/?req=doc&amp;base=LAW&amp;n=427870&amp;dst=100059" TargetMode = "External"/><Relationship Id="rId131" Type="http://schemas.openxmlformats.org/officeDocument/2006/relationships/hyperlink" Target="https://login.consultant.ru/link/?req=doc&amp;base=LAW&amp;n=503699&amp;dst=839" TargetMode = "External"/><Relationship Id="rId132" Type="http://schemas.openxmlformats.org/officeDocument/2006/relationships/hyperlink" Target="https://login.consultant.ru/link/?req=doc&amp;base=LAW&amp;n=427870&amp;dst=100061" TargetMode = "External"/><Relationship Id="rId133" Type="http://schemas.openxmlformats.org/officeDocument/2006/relationships/hyperlink" Target="https://login.consultant.ru/link/?req=doc&amp;base=LAW&amp;n=427870&amp;dst=100063" TargetMode = "External"/><Relationship Id="rId134" Type="http://schemas.openxmlformats.org/officeDocument/2006/relationships/hyperlink" Target="https://login.consultant.ru/link/?req=doc&amp;base=LAW&amp;n=503699&amp;dst=842" TargetMode = "External"/><Relationship Id="rId135" Type="http://schemas.openxmlformats.org/officeDocument/2006/relationships/hyperlink" Target="https://login.consultant.ru/link/?req=doc&amp;base=LAW&amp;n=427870&amp;dst=100065" TargetMode = "External"/><Relationship Id="rId136" Type="http://schemas.openxmlformats.org/officeDocument/2006/relationships/hyperlink" Target="https://login.consultant.ru/link/?req=doc&amp;base=LAW&amp;n=497551&amp;dst=100012" TargetMode = "External"/><Relationship Id="rId137" Type="http://schemas.openxmlformats.org/officeDocument/2006/relationships/hyperlink" Target="https://login.consultant.ru/link/?req=doc&amp;base=LAW&amp;n=497551&amp;dst=100014" TargetMode = "External"/><Relationship Id="rId138" Type="http://schemas.openxmlformats.org/officeDocument/2006/relationships/hyperlink" Target="https://login.consultant.ru/link/?req=doc&amp;base=LAW&amp;n=497551&amp;dst=100015" TargetMode = "External"/><Relationship Id="rId139" Type="http://schemas.openxmlformats.org/officeDocument/2006/relationships/hyperlink" Target="https://login.consultant.ru/link/?req=doc&amp;base=LAW&amp;n=505921&amp;dst=100026" TargetMode = "External"/><Relationship Id="rId140" Type="http://schemas.openxmlformats.org/officeDocument/2006/relationships/hyperlink" Target="https://login.consultant.ru/link/?req=doc&amp;base=LAW&amp;n=508769&amp;dst=100125" TargetMode = "External"/><Relationship Id="rId141" Type="http://schemas.openxmlformats.org/officeDocument/2006/relationships/hyperlink" Target="https://login.consultant.ru/link/?req=doc&amp;base=LAW&amp;n=508769&amp;dst=100061" TargetMode = "External"/><Relationship Id="rId142" Type="http://schemas.openxmlformats.org/officeDocument/2006/relationships/hyperlink" Target="https://login.consultant.ru/link/?req=doc&amp;base=LAW&amp;n=505921&amp;dst=100028" TargetMode = "External"/><Relationship Id="rId143" Type="http://schemas.openxmlformats.org/officeDocument/2006/relationships/hyperlink" Target="https://login.consultant.ru/link/?req=doc&amp;base=LAW&amp;n=506888&amp;dst=100058" TargetMode = "External"/><Relationship Id="rId144" Type="http://schemas.openxmlformats.org/officeDocument/2006/relationships/hyperlink" Target="https://login.consultant.ru/link/?req=doc&amp;base=LAW&amp;n=427870&amp;dst=100069" TargetMode = "External"/><Relationship Id="rId145" Type="http://schemas.openxmlformats.org/officeDocument/2006/relationships/hyperlink" Target="https://login.consultant.ru/link/?req=doc&amp;base=LAW&amp;n=503699" TargetMode = "External"/><Relationship Id="rId146" Type="http://schemas.openxmlformats.org/officeDocument/2006/relationships/hyperlink" Target="https://login.consultant.ru/link/?req=doc&amp;base=LAW&amp;n=427870&amp;dst=100071" TargetMode = "External"/><Relationship Id="rId147" Type="http://schemas.openxmlformats.org/officeDocument/2006/relationships/hyperlink" Target="https://login.consultant.ru/link/?req=doc&amp;base=LAW&amp;n=506888&amp;dst=100093" TargetMode = "External"/><Relationship Id="rId148" Type="http://schemas.openxmlformats.org/officeDocument/2006/relationships/hyperlink" Target="https://login.consultant.ru/link/?req=doc&amp;base=LAW&amp;n=427870&amp;dst=100073" TargetMode = "External"/><Relationship Id="rId149" Type="http://schemas.openxmlformats.org/officeDocument/2006/relationships/hyperlink" Target="https://login.consultant.ru/link/?req=doc&amp;base=LAW&amp;n=427870&amp;dst=100075" TargetMode = "External"/><Relationship Id="rId150" Type="http://schemas.openxmlformats.org/officeDocument/2006/relationships/hyperlink" Target="https://login.consultant.ru/link/?req=doc&amp;base=LAW&amp;n=503699&amp;dst=847" TargetMode = "External"/><Relationship Id="rId151" Type="http://schemas.openxmlformats.org/officeDocument/2006/relationships/hyperlink" Target="https://login.consultant.ru/link/?req=doc&amp;base=LAW&amp;n=427870&amp;dst=100077" TargetMode = "External"/><Relationship Id="rId152" Type="http://schemas.openxmlformats.org/officeDocument/2006/relationships/hyperlink" Target="https://login.consultant.ru/link/?req=doc&amp;base=LAW&amp;n=506889&amp;dst=100038" TargetMode = "External"/><Relationship Id="rId153" Type="http://schemas.openxmlformats.org/officeDocument/2006/relationships/hyperlink" Target="https://login.consultant.ru/link/?req=doc&amp;base=LAW&amp;n=505921&amp;dst=100030" TargetMode = "External"/><Relationship Id="rId154" Type="http://schemas.openxmlformats.org/officeDocument/2006/relationships/hyperlink" Target="https://login.consultant.ru/link/?req=doc&amp;base=LAW&amp;n=506889&amp;dst=100042" TargetMode = "External"/><Relationship Id="rId155" Type="http://schemas.openxmlformats.org/officeDocument/2006/relationships/hyperlink" Target="https://login.consultant.ru/link/?req=doc&amp;base=LAW&amp;n=505921&amp;dst=100032" TargetMode = "External"/><Relationship Id="rId156" Type="http://schemas.openxmlformats.org/officeDocument/2006/relationships/hyperlink" Target="https://login.consultant.ru/link/?req=doc&amp;base=LAW&amp;n=506889&amp;dst=100016" TargetMode = "External"/><Relationship Id="rId157" Type="http://schemas.openxmlformats.org/officeDocument/2006/relationships/hyperlink" Target="https://login.consultant.ru/link/?req=doc&amp;base=LAW&amp;n=506889&amp;dst=100024" TargetMode = "External"/><Relationship Id="rId158" Type="http://schemas.openxmlformats.org/officeDocument/2006/relationships/hyperlink" Target="https://login.consultant.ru/link/?req=doc&amp;base=LAW&amp;n=506889&amp;dst=100029" TargetMode = "External"/><Relationship Id="rId159" Type="http://schemas.openxmlformats.org/officeDocument/2006/relationships/hyperlink" Target="https://login.consultant.ru/link/?req=doc&amp;base=LAW&amp;n=506889&amp;dst=100038" TargetMode = "External"/><Relationship Id="rId160" Type="http://schemas.openxmlformats.org/officeDocument/2006/relationships/hyperlink" Target="https://login.consultant.ru/link/?req=doc&amp;base=LAW&amp;n=505921&amp;dst=100035" TargetMode = "External"/><Relationship Id="rId161" Type="http://schemas.openxmlformats.org/officeDocument/2006/relationships/hyperlink" Target="https://login.consultant.ru/link/?req=doc&amp;base=LAW&amp;n=506889&amp;dst=100042" TargetMode = "External"/><Relationship Id="rId162" Type="http://schemas.openxmlformats.org/officeDocument/2006/relationships/hyperlink" Target="https://login.consultant.ru/link/?req=doc&amp;base=LAW&amp;n=505921&amp;dst=100043" TargetMode = "External"/><Relationship Id="rId163" Type="http://schemas.openxmlformats.org/officeDocument/2006/relationships/hyperlink" Target="https://login.consultant.ru/link/?req=doc&amp;base=LAW&amp;n=315348&amp;dst=100014" TargetMode = "External"/><Relationship Id="rId164" Type="http://schemas.openxmlformats.org/officeDocument/2006/relationships/hyperlink" Target="https://login.consultant.ru/link/?req=doc&amp;base=LAW&amp;n=315348&amp;dst=100017" TargetMode = "External"/><Relationship Id="rId165" Type="http://schemas.openxmlformats.org/officeDocument/2006/relationships/hyperlink" Target="https://login.consultant.ru/link/?req=doc&amp;base=LAW&amp;n=315348&amp;dst=100014" TargetMode = "External"/><Relationship Id="rId166" Type="http://schemas.openxmlformats.org/officeDocument/2006/relationships/hyperlink" Target="https://login.consultant.ru/link/?req=doc&amp;base=LAW&amp;n=315348&amp;dst=100028" TargetMode = "External"/><Relationship Id="rId167" Type="http://schemas.openxmlformats.org/officeDocument/2006/relationships/hyperlink" Target="https://login.consultant.ru/link/?req=doc&amp;base=LAW&amp;n=294130&amp;dst=100017" TargetMode = "External"/><Relationship Id="rId168" Type="http://schemas.openxmlformats.org/officeDocument/2006/relationships/hyperlink" Target="https://login.consultant.ru/link/?req=doc&amp;base=LAW&amp;n=294130&amp;dst=100023" TargetMode = "External"/><Relationship Id="rId169" Type="http://schemas.openxmlformats.org/officeDocument/2006/relationships/hyperlink" Target="https://login.consultant.ru/link/?req=doc&amp;base=LAW&amp;n=315348&amp;dst=100015" TargetMode = "External"/><Relationship Id="rId170" Type="http://schemas.openxmlformats.org/officeDocument/2006/relationships/hyperlink" Target="https://login.consultant.ru/link/?req=doc&amp;base=LAW&amp;n=315348&amp;dst=100017" TargetMode = "External"/><Relationship Id="rId171" Type="http://schemas.openxmlformats.org/officeDocument/2006/relationships/hyperlink" Target="https://login.consultant.ru/link/?req=doc&amp;base=LAW&amp;n=315348&amp;dst=100015" TargetMode = "External"/><Relationship Id="rId172" Type="http://schemas.openxmlformats.org/officeDocument/2006/relationships/hyperlink" Target="https://login.consultant.ru/link/?req=doc&amp;base=LAW&amp;n=315348&amp;dst=100028" TargetMode = "External"/><Relationship Id="rId173" Type="http://schemas.openxmlformats.org/officeDocument/2006/relationships/hyperlink" Target="https://login.consultant.ru/link/?req=doc&amp;base=LAW&amp;n=294130&amp;dst=100018" TargetMode = "External"/><Relationship Id="rId174" Type="http://schemas.openxmlformats.org/officeDocument/2006/relationships/hyperlink" Target="https://login.consultant.ru/link/?req=doc&amp;base=LAW&amp;n=294130&amp;dst=100023" TargetMode = "External"/><Relationship Id="rId175" Type="http://schemas.openxmlformats.org/officeDocument/2006/relationships/hyperlink" Target="https://login.consultant.ru/link/?req=doc&amp;base=LAW&amp;n=506672&amp;dst=100024" TargetMode = "External"/><Relationship Id="rId176" Type="http://schemas.openxmlformats.org/officeDocument/2006/relationships/hyperlink" Target="https://login.consultant.ru/link/?req=doc&amp;base=LAW&amp;n=427870&amp;dst=100083" TargetMode = "External"/><Relationship Id="rId177" Type="http://schemas.openxmlformats.org/officeDocument/2006/relationships/hyperlink" Target="https://login.consultant.ru/link/?req=doc&amp;base=LAW&amp;n=506672&amp;dst=100024" TargetMode = "External"/><Relationship Id="rId178" Type="http://schemas.openxmlformats.org/officeDocument/2006/relationships/hyperlink" Target="https://login.consultant.ru/link/?req=doc&amp;base=LAW&amp;n=294130&amp;dst=100019" TargetMode = "External"/><Relationship Id="rId179" Type="http://schemas.openxmlformats.org/officeDocument/2006/relationships/hyperlink" Target="https://login.consultant.ru/link/?req=doc&amp;base=LAW&amp;n=294130&amp;dst=100023" TargetMode = "External"/><Relationship Id="rId180" Type="http://schemas.openxmlformats.org/officeDocument/2006/relationships/hyperlink" Target="https://login.consultant.ru/link/?req=doc&amp;base=LAW&amp;n=315348&amp;dst=100016" TargetMode = "External"/><Relationship Id="rId181" Type="http://schemas.openxmlformats.org/officeDocument/2006/relationships/hyperlink" Target="https://login.consultant.ru/link/?req=doc&amp;base=LAW&amp;n=315348&amp;dst=100017" TargetMode = "External"/><Relationship Id="rId182" Type="http://schemas.openxmlformats.org/officeDocument/2006/relationships/hyperlink" Target="https://login.consultant.ru/link/?req=doc&amp;base=LAW&amp;n=315348&amp;dst=100016" TargetMode = "External"/><Relationship Id="rId183" Type="http://schemas.openxmlformats.org/officeDocument/2006/relationships/hyperlink" Target="https://login.consultant.ru/link/?req=doc&amp;base=LAW&amp;n=315348&amp;dst=100028" TargetMode = "External"/><Relationship Id="rId184" Type="http://schemas.openxmlformats.org/officeDocument/2006/relationships/hyperlink" Target="https://login.consultant.ru/link/?req=doc&amp;base=LAW&amp;n=294130&amp;dst=100019" TargetMode = "External"/><Relationship Id="rId185" Type="http://schemas.openxmlformats.org/officeDocument/2006/relationships/hyperlink" Target="https://login.consultant.ru/link/?req=doc&amp;base=LAW&amp;n=294130&amp;dst=100023" TargetMode = "External"/><Relationship Id="rId186" Type="http://schemas.openxmlformats.org/officeDocument/2006/relationships/hyperlink" Target="https://login.consultant.ru/link/?req=doc&amp;base=LAW&amp;n=506672&amp;dst=100023" TargetMode = "External"/><Relationship Id="rId187" Type="http://schemas.openxmlformats.org/officeDocument/2006/relationships/hyperlink" Target="https://login.consultant.ru/link/?req=doc&amp;base=LAW&amp;n=506672&amp;dst=100024" TargetMode = "External"/><Relationship Id="rId188" Type="http://schemas.openxmlformats.org/officeDocument/2006/relationships/hyperlink" Target="https://login.consultant.ru/link/?req=doc&amp;base=LAW&amp;n=403093&amp;dst=100027" TargetMode = "External"/><Relationship Id="rId189" Type="http://schemas.openxmlformats.org/officeDocument/2006/relationships/hyperlink" Target="https://login.consultant.ru/link/?req=doc&amp;base=LAW&amp;n=503699&amp;dst=365" TargetMode = "External"/><Relationship Id="rId190" Type="http://schemas.openxmlformats.org/officeDocument/2006/relationships/hyperlink" Target="https://login.consultant.ru/link/?req=doc&amp;base=LAW&amp;n=508769&amp;dst=100125" TargetMode = "External"/><Relationship Id="rId191" Type="http://schemas.openxmlformats.org/officeDocument/2006/relationships/hyperlink" Target="https://login.consultant.ru/link/?req=doc&amp;base=LAW&amp;n=506888&amp;dst=100058" TargetMode = "External"/><Relationship Id="rId192" Type="http://schemas.openxmlformats.org/officeDocument/2006/relationships/hyperlink" Target="https://login.consultant.ru/link/?req=doc&amp;base=LAW&amp;n=427870&amp;dst=100084" TargetMode = "External"/><Relationship Id="rId193" Type="http://schemas.openxmlformats.org/officeDocument/2006/relationships/hyperlink" Target="https://login.consultant.ru/link/?req=doc&amp;base=LAW&amp;n=506672&amp;dst=100023" TargetMode = "External"/><Relationship Id="rId194" Type="http://schemas.openxmlformats.org/officeDocument/2006/relationships/hyperlink" Target="https://login.consultant.ru/link/?req=doc&amp;base=LAW&amp;n=506672&amp;dst=100024" TargetMode = "External"/><Relationship Id="rId195" Type="http://schemas.openxmlformats.org/officeDocument/2006/relationships/hyperlink" Target="https://login.consultant.ru/link/?req=doc&amp;base=LAW&amp;n=403093&amp;dst=100029" TargetMode = "External"/><Relationship Id="rId196" Type="http://schemas.openxmlformats.org/officeDocument/2006/relationships/hyperlink" Target="https://login.consultant.ru/link/?req=doc&amp;base=LAW&amp;n=503699&amp;dst=100098" TargetMode = "External"/><Relationship Id="rId197" Type="http://schemas.openxmlformats.org/officeDocument/2006/relationships/hyperlink" Target="https://login.consultant.ru/link/?req=doc&amp;base=LAW&amp;n=508769&amp;dst=100134" TargetMode = "External"/><Relationship Id="rId198" Type="http://schemas.openxmlformats.org/officeDocument/2006/relationships/hyperlink" Target="https://login.consultant.ru/link/?req=doc&amp;base=LAW&amp;n=506672&amp;dst=100023" TargetMode = "External"/><Relationship Id="rId199" Type="http://schemas.openxmlformats.org/officeDocument/2006/relationships/hyperlink" Target="https://login.consultant.ru/link/?req=doc&amp;base=LAW&amp;n=508769&amp;dst=100125" TargetMode = "External"/><Relationship Id="rId200" Type="http://schemas.openxmlformats.org/officeDocument/2006/relationships/hyperlink" Target="https://login.consultant.ru/link/?req=doc&amp;base=LAW&amp;n=506672&amp;dst=100023" TargetMode = "External"/><Relationship Id="rId201" Type="http://schemas.openxmlformats.org/officeDocument/2006/relationships/hyperlink" Target="https://login.consultant.ru/link/?req=doc&amp;base=LAW&amp;n=93980" TargetMode = "External"/><Relationship Id="rId202" Type="http://schemas.openxmlformats.org/officeDocument/2006/relationships/hyperlink" Target="https://login.consultant.ru/link/?req=doc&amp;base=LAW&amp;n=508769&amp;dst=100134" TargetMode = "External"/><Relationship Id="rId203" Type="http://schemas.openxmlformats.org/officeDocument/2006/relationships/hyperlink" Target="https://login.consultant.ru/link/?req=doc&amp;base=LAW&amp;n=500166" TargetMode = "External"/><Relationship Id="rId204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Росфинмониторинга от 20.07.2020 N 175
(ред. от 29.04.2025)
"Об утверждении Порядка ведения личного кабинета, а также Порядка доступа к личному кабинету и его использования"
(Зарегистрировано в Минюсте России 08.09.2020 N 59707)</dc:title>
  <dcterms:created xsi:type="dcterms:W3CDTF">2025-09-22T16:13:00Z</dcterms:created>
</cp:coreProperties>
</file>